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26" w:rsidRDefault="00ED5F26" w:rsidP="00FC022F">
      <w:pPr>
        <w:ind w:left="-1440"/>
        <w:rPr>
          <w:noProof/>
        </w:rPr>
      </w:pPr>
      <w:r>
        <w:rPr>
          <w:noProof/>
        </w:rPr>
        <w:drawing>
          <wp:anchor distT="0" distB="0" distL="114300" distR="114300" simplePos="0" relativeHeight="251663360" behindDoc="1" locked="0" layoutInCell="1" allowOverlap="1" wp14:anchorId="0E41EFFD" wp14:editId="12A083A5">
            <wp:simplePos x="0" y="0"/>
            <wp:positionH relativeFrom="column">
              <wp:posOffset>-980440</wp:posOffset>
            </wp:positionH>
            <wp:positionV relativeFrom="paragraph">
              <wp:posOffset>-42877</wp:posOffset>
            </wp:positionV>
            <wp:extent cx="7835906" cy="10140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4BE755F" wp14:editId="49A9A3B7">
                <wp:simplePos x="0" y="0"/>
                <wp:positionH relativeFrom="column">
                  <wp:posOffset>-123825</wp:posOffset>
                </wp:positionH>
                <wp:positionV relativeFrom="paragraph">
                  <wp:posOffset>1544320</wp:posOffset>
                </wp:positionV>
                <wp:extent cx="6124575" cy="7200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200900"/>
                        </a:xfrm>
                        <a:prstGeom prst="rect">
                          <a:avLst/>
                        </a:prstGeom>
                        <a:solidFill>
                          <a:srgbClr val="FFFFFF"/>
                        </a:solidFill>
                        <a:ln w="9525">
                          <a:noFill/>
                          <a:miter lim="800000"/>
                          <a:headEnd/>
                          <a:tailEnd/>
                        </a:ln>
                      </wps:spPr>
                      <wps:txbx>
                        <w:txbxContent>
                          <w:p w:rsidR="00ED5F26" w:rsidRPr="00ED5F26" w:rsidRDefault="00ED5F26" w:rsidP="00ED5F26">
                            <w:pPr>
                              <w:pStyle w:val="Default"/>
                              <w:jc w:val="center"/>
                              <w:rPr>
                                <w:rFonts w:asciiTheme="minorHAnsi" w:hAnsiTheme="minorHAnsi"/>
                              </w:rPr>
                            </w:pPr>
                          </w:p>
                          <w:p w:rsidR="00ED5F26" w:rsidRPr="00ED5F26" w:rsidRDefault="00ED5F26" w:rsidP="00ED5F26">
                            <w:pPr>
                              <w:pStyle w:val="Default"/>
                              <w:jc w:val="center"/>
                              <w:rPr>
                                <w:rFonts w:asciiTheme="minorHAnsi" w:hAnsiTheme="minorHAnsi"/>
                                <w:sz w:val="28"/>
                                <w:szCs w:val="28"/>
                              </w:rPr>
                            </w:pPr>
                            <w:r w:rsidRPr="00ED5F26">
                              <w:rPr>
                                <w:rFonts w:asciiTheme="minorHAnsi" w:hAnsiTheme="minorHAnsi"/>
                                <w:b/>
                                <w:bCs/>
                                <w:sz w:val="28"/>
                                <w:szCs w:val="28"/>
                              </w:rPr>
                              <w:t>Student Literary Journal</w:t>
                            </w:r>
                          </w:p>
                          <w:p w:rsidR="00ED5F26" w:rsidRPr="00ED5F26" w:rsidRDefault="00ED5F26" w:rsidP="00ED5F26">
                            <w:pPr>
                              <w:pStyle w:val="Default"/>
                              <w:spacing w:after="240"/>
                              <w:jc w:val="center"/>
                              <w:rPr>
                                <w:rFonts w:asciiTheme="minorHAnsi" w:hAnsiTheme="minorHAnsi"/>
                                <w:sz w:val="28"/>
                                <w:szCs w:val="28"/>
                              </w:rPr>
                            </w:pPr>
                            <w:r w:rsidRPr="00ED5F26">
                              <w:rPr>
                                <w:rFonts w:asciiTheme="minorHAnsi" w:hAnsiTheme="minorHAnsi"/>
                                <w:b/>
                                <w:bCs/>
                                <w:sz w:val="28"/>
                                <w:szCs w:val="28"/>
                              </w:rPr>
                              <w:t>Managing Editor Internship</w:t>
                            </w:r>
                          </w:p>
                          <w:p w:rsidR="00ED5F26" w:rsidRPr="00D81218" w:rsidRDefault="00ED5F26" w:rsidP="00ED5F26">
                            <w:pPr>
                              <w:pStyle w:val="Default"/>
                              <w:rPr>
                                <w:rFonts w:asciiTheme="minorHAnsi" w:hAnsiTheme="minorHAnsi"/>
                                <w:sz w:val="22"/>
                                <w:szCs w:val="22"/>
                              </w:rPr>
                            </w:pPr>
                            <w:r w:rsidRPr="00D81218">
                              <w:rPr>
                                <w:rFonts w:asciiTheme="minorHAnsi" w:hAnsiTheme="minorHAnsi"/>
                                <w:sz w:val="22"/>
                                <w:szCs w:val="22"/>
                              </w:rPr>
                              <w:t xml:space="preserve">The Minnesota Literacy Council is a nonprofit organization dedicated to improving literacy throughout our state. We offer literacy services for adults and at-risk children, native-born citizens and recent immigrants, and urban and rural residents.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iCs/>
                                <w:sz w:val="22"/>
                                <w:szCs w:val="22"/>
                              </w:rPr>
                              <w:t>Journeys</w:t>
                            </w:r>
                            <w:r w:rsidRPr="00D81218">
                              <w:rPr>
                                <w:rFonts w:asciiTheme="minorHAnsi" w:hAnsiTheme="minorHAnsi"/>
                                <w:b/>
                                <w:bCs/>
                                <w:i/>
                                <w:iCs/>
                                <w:sz w:val="22"/>
                                <w:szCs w:val="22"/>
                              </w:rPr>
                              <w:t xml:space="preserve"> </w:t>
                            </w:r>
                            <w:r w:rsidRPr="00D81218">
                              <w:rPr>
                                <w:rFonts w:asciiTheme="minorHAnsi" w:hAnsiTheme="minorHAnsi"/>
                                <w:sz w:val="22"/>
                                <w:szCs w:val="22"/>
                              </w:rPr>
                              <w:t xml:space="preserve">is a student literary journal featuring the writings and artwork of adult learners across Minnesota. The purpose of the journal is to empower adult learners to share their voices and unique perspectives with the larger Minnesota community. The journal receives over 500 submissions annually. Please visit the following website for more information on the journal: </w:t>
                            </w:r>
                            <w:hyperlink r:id="rId7" w:history="1">
                              <w:r w:rsidRPr="00D81218">
                                <w:rPr>
                                  <w:rStyle w:val="Hyperlink"/>
                                  <w:rFonts w:asciiTheme="minorHAnsi" w:hAnsiTheme="minorHAnsi"/>
                                  <w:sz w:val="22"/>
                                  <w:szCs w:val="22"/>
                                </w:rPr>
                                <w:t>www.mnliteracy.org/journeys</w:t>
                              </w:r>
                            </w:hyperlink>
                            <w:r w:rsidRPr="00D81218">
                              <w:rPr>
                                <w:rFonts w:asciiTheme="minorHAnsi" w:hAnsiTheme="minorHAnsi"/>
                                <w:sz w:val="22"/>
                                <w:szCs w:val="22"/>
                              </w:rPr>
                              <w:t xml:space="preserve">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sz w:val="22"/>
                                <w:szCs w:val="22"/>
                              </w:rPr>
                              <w:t xml:space="preserve">Purpose of Position: </w:t>
                            </w:r>
                          </w:p>
                          <w:p w:rsidR="00ED5F26" w:rsidRPr="00D81218" w:rsidRDefault="00ED5F26" w:rsidP="00ED5F26">
                            <w:pPr>
                              <w:pStyle w:val="Default"/>
                              <w:rPr>
                                <w:rFonts w:asciiTheme="minorHAnsi" w:hAnsiTheme="minorHAnsi"/>
                                <w:sz w:val="22"/>
                                <w:szCs w:val="22"/>
                              </w:rPr>
                            </w:pPr>
                            <w:r w:rsidRPr="00D81218">
                              <w:rPr>
                                <w:rFonts w:asciiTheme="minorHAnsi" w:hAnsiTheme="minorHAnsi"/>
                                <w:sz w:val="22"/>
                                <w:szCs w:val="22"/>
                              </w:rPr>
                              <w:t xml:space="preserve">We are seeking a Managing Editor to supervise a team of two </w:t>
                            </w:r>
                            <w:r w:rsidR="00D81218">
                              <w:rPr>
                                <w:rFonts w:asciiTheme="minorHAnsi" w:hAnsiTheme="minorHAnsi"/>
                                <w:sz w:val="22"/>
                                <w:szCs w:val="22"/>
                              </w:rPr>
                              <w:t>copyeditors and one graphic d</w:t>
                            </w:r>
                            <w:r w:rsidRPr="00D81218">
                              <w:rPr>
                                <w:rFonts w:asciiTheme="minorHAnsi" w:hAnsiTheme="minorHAnsi"/>
                                <w:sz w:val="22"/>
                                <w:szCs w:val="22"/>
                              </w:rPr>
                              <w:t>esigner and oversee all aspec</w:t>
                            </w:r>
                            <w:r w:rsidR="0032368C">
                              <w:rPr>
                                <w:rFonts w:asciiTheme="minorHAnsi" w:hAnsiTheme="minorHAnsi"/>
                                <w:sz w:val="22"/>
                                <w:szCs w:val="22"/>
                              </w:rPr>
                              <w:t>ts of the production of the 2018</w:t>
                            </w:r>
                            <w:r w:rsidRPr="00D81218">
                              <w:rPr>
                                <w:rFonts w:asciiTheme="minorHAnsi" w:hAnsiTheme="minorHAnsi"/>
                                <w:sz w:val="22"/>
                                <w:szCs w:val="22"/>
                              </w:rPr>
                              <w:t xml:space="preserve"> edition of </w:t>
                            </w:r>
                            <w:r w:rsidRPr="00D81218">
                              <w:rPr>
                                <w:rFonts w:asciiTheme="minorHAnsi" w:hAnsiTheme="minorHAnsi"/>
                                <w:i/>
                                <w:iCs/>
                                <w:sz w:val="22"/>
                                <w:szCs w:val="22"/>
                              </w:rPr>
                              <w:t>Journeys</w:t>
                            </w:r>
                            <w:r w:rsidRPr="00D81218">
                              <w:rPr>
                                <w:rFonts w:asciiTheme="minorHAnsi" w:hAnsiTheme="minorHAnsi"/>
                                <w:sz w:val="22"/>
                                <w:szCs w:val="22"/>
                              </w:rPr>
                              <w:t xml:space="preserve">. The internship will include organizing submissions, communicating with </w:t>
                            </w:r>
                            <w:r w:rsidR="00D81218">
                              <w:rPr>
                                <w:rFonts w:asciiTheme="minorHAnsi" w:hAnsiTheme="minorHAnsi"/>
                                <w:sz w:val="22"/>
                                <w:szCs w:val="22"/>
                              </w:rPr>
                              <w:t>copye</w:t>
                            </w:r>
                            <w:r w:rsidRPr="00D81218">
                              <w:rPr>
                                <w:rFonts w:asciiTheme="minorHAnsi" w:hAnsiTheme="minorHAnsi"/>
                                <w:sz w:val="22"/>
                                <w:szCs w:val="22"/>
                              </w:rPr>
                              <w:t xml:space="preserve">ditors and literacy council staff, using desktop publishing software and working with formatting and layouts. A stipend of $500 will provided upon completion of internship in May.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sz w:val="22"/>
                                <w:szCs w:val="22"/>
                              </w:rPr>
                              <w:t xml:space="preserve">Qualifications: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Experience with Adobe InDesign, Photoshop and MS Office including Word and Excel.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Supervision experience preferred. Good judgment and follow-through required.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Excellent understanding of the English language</w:t>
                            </w:r>
                            <w:r w:rsidR="00D81218">
                              <w:rPr>
                                <w:rFonts w:asciiTheme="minorHAnsi" w:hAnsiTheme="minorHAnsi"/>
                                <w:sz w:val="22"/>
                                <w:szCs w:val="22"/>
                              </w:rPr>
                              <w:t xml:space="preserve"> including</w:t>
                            </w:r>
                            <w:r w:rsidRPr="00D81218">
                              <w:rPr>
                                <w:rFonts w:asciiTheme="minorHAnsi" w:hAnsiTheme="minorHAnsi"/>
                                <w:sz w:val="22"/>
                                <w:szCs w:val="22"/>
                              </w:rPr>
                              <w:t xml:space="preserve"> English grammar.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Demonstrated ability to meet deadlines and work collaboratively to complete a project.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Preference will be given to those who are enrolled students at a post-secondary institution</w:t>
                            </w:r>
                            <w:r w:rsidR="00D81218">
                              <w:rPr>
                                <w:rFonts w:asciiTheme="minorHAnsi" w:hAnsiTheme="minorHAnsi"/>
                                <w:sz w:val="22"/>
                                <w:szCs w:val="22"/>
                              </w:rPr>
                              <w:t>.</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Comfort with email and online platforms for working collaboratively.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High level of responsibility, initiative and punctuality.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Open to new viewpoints and respectful of diversity. </w:t>
                            </w:r>
                          </w:p>
                          <w:p w:rsidR="00ED5F26" w:rsidRPr="00D81218" w:rsidRDefault="00ED5F26" w:rsidP="00ED5F26">
                            <w:pPr>
                              <w:pStyle w:val="Default"/>
                              <w:numPr>
                                <w:ilvl w:val="0"/>
                                <w:numId w:val="13"/>
                              </w:numPr>
                              <w:rPr>
                                <w:rFonts w:asciiTheme="minorHAnsi" w:hAnsiTheme="minorHAnsi"/>
                                <w:sz w:val="22"/>
                                <w:szCs w:val="22"/>
                              </w:rPr>
                            </w:pPr>
                            <w:r w:rsidRPr="00D81218">
                              <w:rPr>
                                <w:rFonts w:asciiTheme="minorHAnsi" w:hAnsiTheme="minorHAnsi"/>
                                <w:sz w:val="22"/>
                                <w:szCs w:val="22"/>
                              </w:rPr>
                              <w:t xml:space="preserve">Encouraging, creative, flexible, and friendly.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sz w:val="22"/>
                                <w:szCs w:val="22"/>
                              </w:rPr>
                              <w:t>Time Commitment</w:t>
                            </w:r>
                            <w:r w:rsidRPr="00D81218">
                              <w:rPr>
                                <w:rFonts w:asciiTheme="minorHAnsi" w:hAnsiTheme="minorHAnsi"/>
                                <w:sz w:val="22"/>
                                <w:szCs w:val="22"/>
                              </w:rPr>
                              <w:t xml:space="preserve">: </w:t>
                            </w:r>
                          </w:p>
                          <w:p w:rsidR="00ED5F26" w:rsidRPr="00D81218" w:rsidRDefault="00ED5F26" w:rsidP="00ED5F26">
                            <w:pPr>
                              <w:rPr>
                                <w:rFonts w:asciiTheme="minorHAnsi" w:hAnsiTheme="minorHAnsi" w:cs="Arial"/>
                                <w:sz w:val="22"/>
                                <w:szCs w:val="22"/>
                              </w:rPr>
                            </w:pPr>
                            <w:r w:rsidRPr="00D81218">
                              <w:rPr>
                                <w:rFonts w:asciiTheme="minorHAnsi" w:hAnsiTheme="minorHAnsi"/>
                                <w:sz w:val="22"/>
                                <w:szCs w:val="22"/>
                              </w:rPr>
                              <w:t xml:space="preserve">The time commitment is an average of twelve hours per week between January and </w:t>
                            </w:r>
                            <w:r w:rsidR="0032368C">
                              <w:rPr>
                                <w:rFonts w:asciiTheme="minorHAnsi" w:hAnsiTheme="minorHAnsi"/>
                                <w:sz w:val="22"/>
                                <w:szCs w:val="22"/>
                              </w:rPr>
                              <w:t>May, 2018</w:t>
                            </w:r>
                            <w:r w:rsidRPr="00D81218">
                              <w:rPr>
                                <w:rFonts w:asciiTheme="minorHAnsi" w:hAnsiTheme="minorHAnsi"/>
                                <w:sz w:val="22"/>
                                <w:szCs w:val="22"/>
                              </w:rPr>
                              <w:t>. Some of the editing work can easily be accomplished from off-site locations, such as home or school. Flexible working hours are available.</w:t>
                            </w:r>
                          </w:p>
                          <w:p w:rsidR="00ED5F26" w:rsidRPr="00ED5F26" w:rsidRDefault="00ED5F26" w:rsidP="00ED5F26">
                            <w:pPr>
                              <w:rPr>
                                <w:rFonts w:asciiTheme="minorHAnsi" w:hAnsiTheme="minorHAnsi"/>
                              </w:rPr>
                            </w:pPr>
                          </w:p>
                          <w:p w:rsidR="00ED5F26" w:rsidRPr="00ED5F26" w:rsidRDefault="00ED5F26" w:rsidP="00ED5F26">
                            <w:pPr>
                              <w:rPr>
                                <w:rFonts w:asciiTheme="minorHAnsi" w:hAnsiTheme="minorHAnsi"/>
                              </w:rPr>
                            </w:pPr>
                          </w:p>
                          <w:p w:rsidR="00ED5F26" w:rsidRPr="00ED5F26" w:rsidRDefault="00ED5F26" w:rsidP="00ED5F26">
                            <w:pPr>
                              <w:rPr>
                                <w:rFonts w:asciiTheme="minorHAnsi" w:hAnsiTheme="minorHAnsi"/>
                              </w:rPr>
                            </w:pPr>
                          </w:p>
                          <w:p w:rsidR="00ED5F26" w:rsidRPr="00ED5F26" w:rsidRDefault="00ED5F26" w:rsidP="00ED5F2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E755F" id="_x0000_t202" coordsize="21600,21600" o:spt="202" path="m,l,21600r21600,l21600,xe">
                <v:stroke joinstyle="miter"/>
                <v:path gradientshapeok="t" o:connecttype="rect"/>
              </v:shapetype>
              <v:shape id="Text Box 2" o:spid="_x0000_s1026" type="#_x0000_t202" style="position:absolute;left:0;text-align:left;margin-left:-9.75pt;margin-top:121.6pt;width:482.2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" stroked="f">
                <v:textbox>
                  <w:txbxContent>
                    <w:p w:rsidR="00ED5F26" w:rsidRPr="00ED5F26" w:rsidRDefault="00ED5F26" w:rsidP="00ED5F26">
                      <w:pPr>
                        <w:pStyle w:val="Default"/>
                        <w:jc w:val="center"/>
                        <w:rPr>
                          <w:rFonts w:asciiTheme="minorHAnsi" w:hAnsiTheme="minorHAnsi"/>
                        </w:rPr>
                      </w:pPr>
                    </w:p>
                    <w:p w:rsidR="00ED5F26" w:rsidRPr="00ED5F26" w:rsidRDefault="00ED5F26" w:rsidP="00ED5F26">
                      <w:pPr>
                        <w:pStyle w:val="Default"/>
                        <w:jc w:val="center"/>
                        <w:rPr>
                          <w:rFonts w:asciiTheme="minorHAnsi" w:hAnsiTheme="minorHAnsi"/>
                          <w:sz w:val="28"/>
                          <w:szCs w:val="28"/>
                        </w:rPr>
                      </w:pPr>
                      <w:r w:rsidRPr="00ED5F26">
                        <w:rPr>
                          <w:rFonts w:asciiTheme="minorHAnsi" w:hAnsiTheme="minorHAnsi"/>
                          <w:b/>
                          <w:bCs/>
                          <w:sz w:val="28"/>
                          <w:szCs w:val="28"/>
                        </w:rPr>
                        <w:t>Student Literary Journal</w:t>
                      </w:r>
                    </w:p>
                    <w:p w:rsidR="00ED5F26" w:rsidRPr="00ED5F26" w:rsidRDefault="00ED5F26" w:rsidP="00ED5F26">
                      <w:pPr>
                        <w:pStyle w:val="Default"/>
                        <w:spacing w:after="240"/>
                        <w:jc w:val="center"/>
                        <w:rPr>
                          <w:rFonts w:asciiTheme="minorHAnsi" w:hAnsiTheme="minorHAnsi"/>
                          <w:sz w:val="28"/>
                          <w:szCs w:val="28"/>
                        </w:rPr>
                      </w:pPr>
                      <w:r w:rsidRPr="00ED5F26">
                        <w:rPr>
                          <w:rFonts w:asciiTheme="minorHAnsi" w:hAnsiTheme="minorHAnsi"/>
                          <w:b/>
                          <w:bCs/>
                          <w:sz w:val="28"/>
                          <w:szCs w:val="28"/>
                        </w:rPr>
                        <w:t>Managing Editor Internship</w:t>
                      </w:r>
                    </w:p>
                    <w:p w:rsidR="00ED5F26" w:rsidRPr="00D81218" w:rsidRDefault="00ED5F26" w:rsidP="00ED5F26">
                      <w:pPr>
                        <w:pStyle w:val="Default"/>
                        <w:rPr>
                          <w:rFonts w:asciiTheme="minorHAnsi" w:hAnsiTheme="minorHAnsi"/>
                          <w:sz w:val="22"/>
                          <w:szCs w:val="22"/>
                        </w:rPr>
                      </w:pPr>
                      <w:r w:rsidRPr="00D81218">
                        <w:rPr>
                          <w:rFonts w:asciiTheme="minorHAnsi" w:hAnsiTheme="minorHAnsi"/>
                          <w:sz w:val="22"/>
                          <w:szCs w:val="22"/>
                        </w:rPr>
                        <w:t xml:space="preserve">The Minnesota Literacy Council is a nonprofit organization dedicated to improving literacy throughout our state. We offer literacy services for adults and at-risk children, native-born citizens and recent immigrants, and urban and rural residents.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iCs/>
                          <w:sz w:val="22"/>
                          <w:szCs w:val="22"/>
                        </w:rPr>
                        <w:t>Journeys</w:t>
                      </w:r>
                      <w:r w:rsidRPr="00D81218">
                        <w:rPr>
                          <w:rFonts w:asciiTheme="minorHAnsi" w:hAnsiTheme="minorHAnsi"/>
                          <w:b/>
                          <w:bCs/>
                          <w:i/>
                          <w:iCs/>
                          <w:sz w:val="22"/>
                          <w:szCs w:val="22"/>
                        </w:rPr>
                        <w:t xml:space="preserve"> </w:t>
                      </w:r>
                      <w:r w:rsidRPr="00D81218">
                        <w:rPr>
                          <w:rFonts w:asciiTheme="minorHAnsi" w:hAnsiTheme="minorHAnsi"/>
                          <w:sz w:val="22"/>
                          <w:szCs w:val="22"/>
                        </w:rPr>
                        <w:t xml:space="preserve">is a student literary journal featuring the writings and artwork of adult learners across Minnesota. The purpose of the journal is to empower adult learners to share their voices and unique perspectives with the larger Minnesota community. The journal receives over 500 submissions annually. Please visit the following website for more information on the journal: </w:t>
                      </w:r>
                      <w:hyperlink r:id="rId8" w:history="1">
                        <w:r w:rsidRPr="00D81218">
                          <w:rPr>
                            <w:rStyle w:val="Hyperlink"/>
                            <w:rFonts w:asciiTheme="minorHAnsi" w:hAnsiTheme="minorHAnsi"/>
                            <w:sz w:val="22"/>
                            <w:szCs w:val="22"/>
                          </w:rPr>
                          <w:t>www.mnliteracy.org/journeys</w:t>
                        </w:r>
                      </w:hyperlink>
                      <w:r w:rsidRPr="00D81218">
                        <w:rPr>
                          <w:rFonts w:asciiTheme="minorHAnsi" w:hAnsiTheme="minorHAnsi"/>
                          <w:sz w:val="22"/>
                          <w:szCs w:val="22"/>
                        </w:rPr>
                        <w:t xml:space="preserve">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sz w:val="22"/>
                          <w:szCs w:val="22"/>
                        </w:rPr>
                        <w:t xml:space="preserve">Purpose of Position: </w:t>
                      </w:r>
                    </w:p>
                    <w:p w:rsidR="00ED5F26" w:rsidRPr="00D81218" w:rsidRDefault="00ED5F26" w:rsidP="00ED5F26">
                      <w:pPr>
                        <w:pStyle w:val="Default"/>
                        <w:rPr>
                          <w:rFonts w:asciiTheme="minorHAnsi" w:hAnsiTheme="minorHAnsi"/>
                          <w:sz w:val="22"/>
                          <w:szCs w:val="22"/>
                        </w:rPr>
                      </w:pPr>
                      <w:r w:rsidRPr="00D81218">
                        <w:rPr>
                          <w:rFonts w:asciiTheme="minorHAnsi" w:hAnsiTheme="minorHAnsi"/>
                          <w:sz w:val="22"/>
                          <w:szCs w:val="22"/>
                        </w:rPr>
                        <w:t xml:space="preserve">We are seeking a Managing Editor to supervise a team of two </w:t>
                      </w:r>
                      <w:r w:rsidR="00D81218">
                        <w:rPr>
                          <w:rFonts w:asciiTheme="minorHAnsi" w:hAnsiTheme="minorHAnsi"/>
                          <w:sz w:val="22"/>
                          <w:szCs w:val="22"/>
                        </w:rPr>
                        <w:t>copyeditors and one graphic d</w:t>
                      </w:r>
                      <w:r w:rsidRPr="00D81218">
                        <w:rPr>
                          <w:rFonts w:asciiTheme="minorHAnsi" w:hAnsiTheme="minorHAnsi"/>
                          <w:sz w:val="22"/>
                          <w:szCs w:val="22"/>
                        </w:rPr>
                        <w:t>esigner and oversee all aspec</w:t>
                      </w:r>
                      <w:r w:rsidR="0032368C">
                        <w:rPr>
                          <w:rFonts w:asciiTheme="minorHAnsi" w:hAnsiTheme="minorHAnsi"/>
                          <w:sz w:val="22"/>
                          <w:szCs w:val="22"/>
                        </w:rPr>
                        <w:t>ts of the production of the 2018</w:t>
                      </w:r>
                      <w:r w:rsidRPr="00D81218">
                        <w:rPr>
                          <w:rFonts w:asciiTheme="minorHAnsi" w:hAnsiTheme="minorHAnsi"/>
                          <w:sz w:val="22"/>
                          <w:szCs w:val="22"/>
                        </w:rPr>
                        <w:t xml:space="preserve"> edition of </w:t>
                      </w:r>
                      <w:r w:rsidRPr="00D81218">
                        <w:rPr>
                          <w:rFonts w:asciiTheme="minorHAnsi" w:hAnsiTheme="minorHAnsi"/>
                          <w:i/>
                          <w:iCs/>
                          <w:sz w:val="22"/>
                          <w:szCs w:val="22"/>
                        </w:rPr>
                        <w:t>Journeys</w:t>
                      </w:r>
                      <w:r w:rsidRPr="00D81218">
                        <w:rPr>
                          <w:rFonts w:asciiTheme="minorHAnsi" w:hAnsiTheme="minorHAnsi"/>
                          <w:sz w:val="22"/>
                          <w:szCs w:val="22"/>
                        </w:rPr>
                        <w:t xml:space="preserve">. The internship will include organizing submissions, communicating with </w:t>
                      </w:r>
                      <w:r w:rsidR="00D81218">
                        <w:rPr>
                          <w:rFonts w:asciiTheme="minorHAnsi" w:hAnsiTheme="minorHAnsi"/>
                          <w:sz w:val="22"/>
                          <w:szCs w:val="22"/>
                        </w:rPr>
                        <w:t>copye</w:t>
                      </w:r>
                      <w:r w:rsidRPr="00D81218">
                        <w:rPr>
                          <w:rFonts w:asciiTheme="minorHAnsi" w:hAnsiTheme="minorHAnsi"/>
                          <w:sz w:val="22"/>
                          <w:szCs w:val="22"/>
                        </w:rPr>
                        <w:t xml:space="preserve">ditors and literacy council staff, using desktop publishing software and working with formatting and layouts. A stipend of $500 will provided upon completion of internship in May.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sz w:val="22"/>
                          <w:szCs w:val="22"/>
                        </w:rPr>
                        <w:t xml:space="preserve">Qualifications: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Experience with Adobe InDesign, Photoshop and MS Office including Word and Excel.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Supervision experience preferred. Good judgment and follow-through required.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Excellent understanding of the English language</w:t>
                      </w:r>
                      <w:r w:rsidR="00D81218">
                        <w:rPr>
                          <w:rFonts w:asciiTheme="minorHAnsi" w:hAnsiTheme="minorHAnsi"/>
                          <w:sz w:val="22"/>
                          <w:szCs w:val="22"/>
                        </w:rPr>
                        <w:t xml:space="preserve"> including</w:t>
                      </w:r>
                      <w:r w:rsidRPr="00D81218">
                        <w:rPr>
                          <w:rFonts w:asciiTheme="minorHAnsi" w:hAnsiTheme="minorHAnsi"/>
                          <w:sz w:val="22"/>
                          <w:szCs w:val="22"/>
                        </w:rPr>
                        <w:t xml:space="preserve"> English grammar.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Demonstrated ability to meet deadlines and work collaboratively to complete a project.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Preference will be given to those who are enrolled students at a post-secondary institution</w:t>
                      </w:r>
                      <w:r w:rsidR="00D81218">
                        <w:rPr>
                          <w:rFonts w:asciiTheme="minorHAnsi" w:hAnsiTheme="minorHAnsi"/>
                          <w:sz w:val="22"/>
                          <w:szCs w:val="22"/>
                        </w:rPr>
                        <w:t>.</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Comfort with email and online platforms for working collaboratively.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High level of responsibility, initiative and punctuality. </w:t>
                      </w:r>
                    </w:p>
                    <w:p w:rsidR="00ED5F26" w:rsidRPr="00D81218" w:rsidRDefault="00ED5F26" w:rsidP="00ED5F26">
                      <w:pPr>
                        <w:pStyle w:val="Default"/>
                        <w:numPr>
                          <w:ilvl w:val="0"/>
                          <w:numId w:val="13"/>
                        </w:numPr>
                        <w:spacing w:after="22"/>
                        <w:rPr>
                          <w:rFonts w:asciiTheme="minorHAnsi" w:hAnsiTheme="minorHAnsi"/>
                          <w:sz w:val="22"/>
                          <w:szCs w:val="22"/>
                        </w:rPr>
                      </w:pPr>
                      <w:r w:rsidRPr="00D81218">
                        <w:rPr>
                          <w:rFonts w:asciiTheme="minorHAnsi" w:hAnsiTheme="minorHAnsi"/>
                          <w:sz w:val="22"/>
                          <w:szCs w:val="22"/>
                        </w:rPr>
                        <w:t xml:space="preserve">Open to new viewpoints and respectful of diversity. </w:t>
                      </w:r>
                    </w:p>
                    <w:p w:rsidR="00ED5F26" w:rsidRPr="00D81218" w:rsidRDefault="00ED5F26" w:rsidP="00ED5F26">
                      <w:pPr>
                        <w:pStyle w:val="Default"/>
                        <w:numPr>
                          <w:ilvl w:val="0"/>
                          <w:numId w:val="13"/>
                        </w:numPr>
                        <w:rPr>
                          <w:rFonts w:asciiTheme="minorHAnsi" w:hAnsiTheme="minorHAnsi"/>
                          <w:sz w:val="22"/>
                          <w:szCs w:val="22"/>
                        </w:rPr>
                      </w:pPr>
                      <w:r w:rsidRPr="00D81218">
                        <w:rPr>
                          <w:rFonts w:asciiTheme="minorHAnsi" w:hAnsiTheme="minorHAnsi"/>
                          <w:sz w:val="22"/>
                          <w:szCs w:val="22"/>
                        </w:rPr>
                        <w:t xml:space="preserve">Encouraging, creative, flexible, and friendly. </w:t>
                      </w:r>
                    </w:p>
                    <w:p w:rsidR="00ED5F26" w:rsidRPr="00D81218" w:rsidRDefault="00ED5F26" w:rsidP="00ED5F26">
                      <w:pPr>
                        <w:pStyle w:val="Default"/>
                        <w:rPr>
                          <w:rFonts w:asciiTheme="minorHAnsi" w:hAnsiTheme="minorHAnsi"/>
                          <w:sz w:val="22"/>
                          <w:szCs w:val="22"/>
                        </w:rPr>
                      </w:pPr>
                    </w:p>
                    <w:p w:rsidR="00ED5F26" w:rsidRPr="00D81218" w:rsidRDefault="00ED5F26" w:rsidP="00ED5F26">
                      <w:pPr>
                        <w:pStyle w:val="Default"/>
                        <w:rPr>
                          <w:rFonts w:asciiTheme="minorHAnsi" w:hAnsiTheme="minorHAnsi"/>
                          <w:sz w:val="22"/>
                          <w:szCs w:val="22"/>
                        </w:rPr>
                      </w:pPr>
                      <w:r w:rsidRPr="00D81218">
                        <w:rPr>
                          <w:rFonts w:asciiTheme="minorHAnsi" w:hAnsiTheme="minorHAnsi"/>
                          <w:b/>
                          <w:bCs/>
                          <w:sz w:val="22"/>
                          <w:szCs w:val="22"/>
                        </w:rPr>
                        <w:t>Time Commitment</w:t>
                      </w:r>
                      <w:r w:rsidRPr="00D81218">
                        <w:rPr>
                          <w:rFonts w:asciiTheme="minorHAnsi" w:hAnsiTheme="minorHAnsi"/>
                          <w:sz w:val="22"/>
                          <w:szCs w:val="22"/>
                        </w:rPr>
                        <w:t xml:space="preserve">: </w:t>
                      </w:r>
                    </w:p>
                    <w:p w:rsidR="00ED5F26" w:rsidRPr="00D81218" w:rsidRDefault="00ED5F26" w:rsidP="00ED5F26">
                      <w:pPr>
                        <w:rPr>
                          <w:rFonts w:asciiTheme="minorHAnsi" w:hAnsiTheme="minorHAnsi" w:cs="Arial"/>
                          <w:sz w:val="22"/>
                          <w:szCs w:val="22"/>
                        </w:rPr>
                      </w:pPr>
                      <w:r w:rsidRPr="00D81218">
                        <w:rPr>
                          <w:rFonts w:asciiTheme="minorHAnsi" w:hAnsiTheme="minorHAnsi"/>
                          <w:sz w:val="22"/>
                          <w:szCs w:val="22"/>
                        </w:rPr>
                        <w:t xml:space="preserve">The time commitment is an average of twelve hours per week between January and </w:t>
                      </w:r>
                      <w:r w:rsidR="0032368C">
                        <w:rPr>
                          <w:rFonts w:asciiTheme="minorHAnsi" w:hAnsiTheme="minorHAnsi"/>
                          <w:sz w:val="22"/>
                          <w:szCs w:val="22"/>
                        </w:rPr>
                        <w:t>May, 2018</w:t>
                      </w:r>
                      <w:r w:rsidRPr="00D81218">
                        <w:rPr>
                          <w:rFonts w:asciiTheme="minorHAnsi" w:hAnsiTheme="minorHAnsi"/>
                          <w:sz w:val="22"/>
                          <w:szCs w:val="22"/>
                        </w:rPr>
                        <w:t>. Some of the editing work can easily be accomplished from off-site locations, such as home or school. Flexible working hours are available.</w:t>
                      </w:r>
                    </w:p>
                    <w:p w:rsidR="00ED5F26" w:rsidRPr="00ED5F26" w:rsidRDefault="00ED5F26" w:rsidP="00ED5F26">
                      <w:pPr>
                        <w:rPr>
                          <w:rFonts w:asciiTheme="minorHAnsi" w:hAnsiTheme="minorHAnsi"/>
                        </w:rPr>
                      </w:pPr>
                    </w:p>
                    <w:p w:rsidR="00ED5F26" w:rsidRPr="00ED5F26" w:rsidRDefault="00ED5F26" w:rsidP="00ED5F26">
                      <w:pPr>
                        <w:rPr>
                          <w:rFonts w:asciiTheme="minorHAnsi" w:hAnsiTheme="minorHAnsi"/>
                        </w:rPr>
                      </w:pPr>
                    </w:p>
                    <w:p w:rsidR="00ED5F26" w:rsidRPr="00ED5F26" w:rsidRDefault="00ED5F26" w:rsidP="00ED5F26">
                      <w:pPr>
                        <w:rPr>
                          <w:rFonts w:asciiTheme="minorHAnsi" w:hAnsiTheme="minorHAnsi"/>
                        </w:rPr>
                      </w:pPr>
                    </w:p>
                    <w:p w:rsidR="00ED5F26" w:rsidRPr="00ED5F26" w:rsidRDefault="00ED5F26" w:rsidP="00ED5F26">
                      <w:pPr>
                        <w:rPr>
                          <w:rFonts w:asciiTheme="minorHAnsi" w:hAnsiTheme="minorHAnsi"/>
                        </w:rPr>
                      </w:pPr>
                    </w:p>
                  </w:txbxContent>
                </v:textbox>
              </v:shape>
            </w:pict>
          </mc:Fallback>
        </mc:AlternateContent>
      </w: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2917FB" w:rsidRDefault="002917FB" w:rsidP="00FC022F">
      <w:pPr>
        <w:ind w:left="-1440"/>
      </w:pPr>
      <w:r>
        <w:rPr>
          <w:noProof/>
        </w:rPr>
        <w:drawing>
          <wp:anchor distT="0" distB="0" distL="114300" distR="114300" simplePos="0" relativeHeight="251660288" behindDoc="1" locked="0" layoutInCell="1" allowOverlap="1" wp14:anchorId="011334DB" wp14:editId="58DF6E47">
            <wp:simplePos x="0" y="0"/>
            <wp:positionH relativeFrom="column">
              <wp:posOffset>-980440</wp:posOffset>
            </wp:positionH>
            <wp:positionV relativeFrom="paragraph">
              <wp:posOffset>-42877</wp:posOffset>
            </wp:positionV>
            <wp:extent cx="7835906" cy="10140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p>
    <w:p w:rsidR="002917FB" w:rsidRDefault="00ED5F26">
      <w:pPr>
        <w:spacing w:after="200" w:line="276" w:lineRule="auto"/>
      </w:pPr>
      <w:r>
        <w:rPr>
          <w:noProof/>
        </w:rPr>
        <w:lastRenderedPageBreak/>
        <mc:AlternateContent>
          <mc:Choice Requires="wps">
            <w:drawing>
              <wp:anchor distT="0" distB="0" distL="114300" distR="114300" simplePos="0" relativeHeight="251659264" behindDoc="0" locked="0" layoutInCell="1" allowOverlap="1" wp14:anchorId="74ABA6C5" wp14:editId="7829D57D">
                <wp:simplePos x="0" y="0"/>
                <wp:positionH relativeFrom="column">
                  <wp:posOffset>-127635</wp:posOffset>
                </wp:positionH>
                <wp:positionV relativeFrom="paragraph">
                  <wp:posOffset>1548765</wp:posOffset>
                </wp:positionV>
                <wp:extent cx="6124575" cy="762317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623175"/>
                        </a:xfrm>
                        <a:prstGeom prst="rect">
                          <a:avLst/>
                        </a:prstGeom>
                        <a:solidFill>
                          <a:srgbClr val="FFFFFF"/>
                        </a:solidFill>
                        <a:ln w="9525">
                          <a:noFill/>
                          <a:miter lim="800000"/>
                          <a:headEnd/>
                          <a:tailEnd/>
                        </a:ln>
                      </wps:spPr>
                      <wps:txbx>
                        <w:txbxContent>
                          <w:p w:rsidR="00ED5F26" w:rsidRPr="00ED5F26" w:rsidRDefault="00ED5F26" w:rsidP="00ED5F26">
                            <w:pPr>
                              <w:pStyle w:val="Default"/>
                              <w:rPr>
                                <w:rFonts w:cstheme="minorBidi"/>
                                <w:b/>
                                <w:bCs/>
                                <w:color w:val="auto"/>
                                <w:sz w:val="22"/>
                                <w:szCs w:val="22"/>
                              </w:rPr>
                            </w:pPr>
                            <w:r w:rsidRPr="00ED5F26">
                              <w:rPr>
                                <w:rFonts w:cstheme="minorBidi"/>
                                <w:b/>
                                <w:bCs/>
                                <w:color w:val="auto"/>
                                <w:sz w:val="22"/>
                                <w:szCs w:val="22"/>
                              </w:rPr>
                              <w:t xml:space="preserve">Responsibilities: </w:t>
                            </w:r>
                          </w:p>
                          <w:p w:rsidR="00D81218" w:rsidRDefault="00ED5F26" w:rsidP="00D81218">
                            <w:pPr>
                              <w:pStyle w:val="Default"/>
                              <w:numPr>
                                <w:ilvl w:val="0"/>
                                <w:numId w:val="20"/>
                              </w:numPr>
                              <w:ind w:left="720"/>
                              <w:rPr>
                                <w:color w:val="auto"/>
                                <w:sz w:val="22"/>
                                <w:szCs w:val="22"/>
                              </w:rPr>
                            </w:pPr>
                            <w:r w:rsidRPr="00D81218">
                              <w:rPr>
                                <w:color w:val="auto"/>
                                <w:sz w:val="22"/>
                                <w:szCs w:val="22"/>
                              </w:rPr>
                              <w:t>Work collaborati</w:t>
                            </w:r>
                            <w:r w:rsidR="00D81218">
                              <w:rPr>
                                <w:color w:val="auto"/>
                                <w:sz w:val="22"/>
                                <w:szCs w:val="22"/>
                              </w:rPr>
                              <w:t>vely as the production</w:t>
                            </w:r>
                            <w:r w:rsidRPr="00D81218">
                              <w:rPr>
                                <w:color w:val="auto"/>
                                <w:sz w:val="22"/>
                                <w:szCs w:val="22"/>
                              </w:rPr>
                              <w:t xml:space="preserve"> leader. Communicate effectively with editorial team members and literacy council staff about deadlines, tasks and design choices. </w:t>
                            </w:r>
                          </w:p>
                          <w:p w:rsidR="00D81218" w:rsidRDefault="00D81218" w:rsidP="00D81218">
                            <w:pPr>
                              <w:pStyle w:val="Default"/>
                              <w:numPr>
                                <w:ilvl w:val="0"/>
                                <w:numId w:val="20"/>
                              </w:numPr>
                              <w:ind w:left="720"/>
                              <w:rPr>
                                <w:color w:val="auto"/>
                                <w:sz w:val="22"/>
                                <w:szCs w:val="22"/>
                              </w:rPr>
                            </w:pPr>
                            <w:r>
                              <w:rPr>
                                <w:color w:val="auto"/>
                                <w:sz w:val="22"/>
                                <w:szCs w:val="22"/>
                              </w:rPr>
                              <w:t>Edit entries as Word documents.</w:t>
                            </w:r>
                          </w:p>
                          <w:p w:rsidR="00ED5F26" w:rsidRPr="00D81218" w:rsidRDefault="00D81218" w:rsidP="00D81218">
                            <w:pPr>
                              <w:pStyle w:val="Default"/>
                              <w:numPr>
                                <w:ilvl w:val="0"/>
                                <w:numId w:val="20"/>
                              </w:numPr>
                              <w:spacing w:after="34"/>
                              <w:ind w:left="720"/>
                              <w:rPr>
                                <w:color w:val="auto"/>
                                <w:sz w:val="22"/>
                                <w:szCs w:val="22"/>
                              </w:rPr>
                            </w:pPr>
                            <w:r>
                              <w:rPr>
                                <w:color w:val="auto"/>
                                <w:sz w:val="22"/>
                                <w:szCs w:val="22"/>
                              </w:rPr>
                              <w:t>E</w:t>
                            </w:r>
                            <w:r w:rsidR="00ED5F26" w:rsidRPr="00D81218">
                              <w:rPr>
                                <w:color w:val="auto"/>
                                <w:sz w:val="22"/>
                                <w:szCs w:val="22"/>
                              </w:rPr>
                              <w:t>diting for typos, and grammatical errors affect</w:t>
                            </w:r>
                            <w:r>
                              <w:rPr>
                                <w:color w:val="auto"/>
                                <w:sz w:val="22"/>
                                <w:szCs w:val="22"/>
                              </w:rPr>
                              <w:t>ing</w:t>
                            </w:r>
                            <w:r w:rsidR="00ED5F26" w:rsidRPr="00D81218">
                              <w:rPr>
                                <w:color w:val="auto"/>
                                <w:sz w:val="22"/>
                                <w:szCs w:val="22"/>
                              </w:rPr>
                              <w:t xml:space="preserve"> understanding</w:t>
                            </w:r>
                            <w:r>
                              <w:rPr>
                                <w:color w:val="auto"/>
                                <w:sz w:val="22"/>
                                <w:szCs w:val="22"/>
                              </w:rPr>
                              <w:t>.</w:t>
                            </w:r>
                            <w:r w:rsidR="00ED5F26" w:rsidRPr="00D81218">
                              <w:rPr>
                                <w:color w:val="auto"/>
                                <w:sz w:val="22"/>
                                <w:szCs w:val="22"/>
                              </w:rPr>
                              <w:t xml:space="preserve"> </w:t>
                            </w:r>
                          </w:p>
                          <w:p w:rsidR="00ED5F26" w:rsidRPr="00ED5F26" w:rsidRDefault="00ED5F26" w:rsidP="00D81218">
                            <w:pPr>
                              <w:pStyle w:val="Default"/>
                              <w:numPr>
                                <w:ilvl w:val="0"/>
                                <w:numId w:val="20"/>
                              </w:numPr>
                              <w:ind w:left="720"/>
                              <w:rPr>
                                <w:color w:val="auto"/>
                                <w:sz w:val="22"/>
                                <w:szCs w:val="22"/>
                              </w:rPr>
                            </w:pPr>
                            <w:r w:rsidRPr="00ED5F26">
                              <w:rPr>
                                <w:color w:val="auto"/>
                                <w:sz w:val="22"/>
                                <w:szCs w:val="22"/>
                              </w:rPr>
                              <w:t xml:space="preserve">Review content to eliminate inappropriate or offensive entries </w:t>
                            </w:r>
                          </w:p>
                          <w:p w:rsidR="00ED5F26" w:rsidRPr="00ED5F26" w:rsidRDefault="00ED5F26" w:rsidP="00D81218">
                            <w:pPr>
                              <w:pStyle w:val="Default"/>
                              <w:numPr>
                                <w:ilvl w:val="0"/>
                                <w:numId w:val="20"/>
                              </w:numPr>
                              <w:ind w:left="720"/>
                              <w:rPr>
                                <w:color w:val="auto"/>
                                <w:sz w:val="22"/>
                                <w:szCs w:val="22"/>
                              </w:rPr>
                            </w:pPr>
                            <w:r w:rsidRPr="00ED5F26">
                              <w:rPr>
                                <w:color w:val="auto"/>
                                <w:sz w:val="22"/>
                                <w:szCs w:val="22"/>
                              </w:rPr>
                              <w:t xml:space="preserve">Proofread all entries </w:t>
                            </w:r>
                          </w:p>
                          <w:p w:rsidR="00ED5F26" w:rsidRPr="00ED5F26" w:rsidRDefault="00ED5F26" w:rsidP="00D81218">
                            <w:pPr>
                              <w:pStyle w:val="Default"/>
                              <w:numPr>
                                <w:ilvl w:val="0"/>
                                <w:numId w:val="18"/>
                              </w:numPr>
                              <w:spacing w:after="34"/>
                              <w:ind w:left="1080"/>
                              <w:rPr>
                                <w:color w:val="auto"/>
                                <w:sz w:val="22"/>
                                <w:szCs w:val="22"/>
                              </w:rPr>
                            </w:pPr>
                            <w:r w:rsidRPr="00ED5F26">
                              <w:rPr>
                                <w:color w:val="auto"/>
                                <w:sz w:val="22"/>
                                <w:szCs w:val="22"/>
                              </w:rPr>
                              <w:t xml:space="preserve">Use standard proofing techniques to eliminate errors and </w:t>
                            </w:r>
                            <w:r w:rsidR="00D81218">
                              <w:rPr>
                                <w:color w:val="auto"/>
                                <w:sz w:val="22"/>
                                <w:szCs w:val="22"/>
                              </w:rPr>
                              <w:t>improve</w:t>
                            </w:r>
                            <w:r w:rsidRPr="00ED5F26">
                              <w:rPr>
                                <w:color w:val="auto"/>
                                <w:sz w:val="22"/>
                                <w:szCs w:val="22"/>
                              </w:rPr>
                              <w:t xml:space="preserve"> understandability</w:t>
                            </w:r>
                            <w:r w:rsidR="00D81218">
                              <w:rPr>
                                <w:color w:val="auto"/>
                                <w:sz w:val="22"/>
                                <w:szCs w:val="22"/>
                              </w:rPr>
                              <w:t>.</w:t>
                            </w:r>
                            <w:r w:rsidRPr="00ED5F26">
                              <w:rPr>
                                <w:color w:val="auto"/>
                                <w:sz w:val="22"/>
                                <w:szCs w:val="22"/>
                              </w:rPr>
                              <w:t xml:space="preserve"> </w:t>
                            </w:r>
                          </w:p>
                          <w:p w:rsidR="00ED5F26" w:rsidRPr="00ED5F26" w:rsidRDefault="00ED5F26" w:rsidP="00D81218">
                            <w:pPr>
                              <w:pStyle w:val="Default"/>
                              <w:numPr>
                                <w:ilvl w:val="0"/>
                                <w:numId w:val="18"/>
                              </w:numPr>
                              <w:ind w:left="1080"/>
                              <w:rPr>
                                <w:color w:val="auto"/>
                                <w:sz w:val="22"/>
                                <w:szCs w:val="22"/>
                              </w:rPr>
                            </w:pPr>
                            <w:r w:rsidRPr="00ED5F26">
                              <w:rPr>
                                <w:color w:val="auto"/>
                                <w:sz w:val="22"/>
                                <w:szCs w:val="22"/>
                              </w:rPr>
                              <w:t xml:space="preserve">Classify entries by theme and/or reading level (or other criteria) for division of the book into sections or </w:t>
                            </w:r>
                            <w:r w:rsidR="00D81218" w:rsidRPr="00ED5F26">
                              <w:rPr>
                                <w:color w:val="auto"/>
                                <w:sz w:val="22"/>
                                <w:szCs w:val="22"/>
                              </w:rPr>
                              <w:t>chapters.</w:t>
                            </w:r>
                          </w:p>
                          <w:p w:rsidR="00ED5F26" w:rsidRPr="00ED5F26" w:rsidRDefault="00ED5F26" w:rsidP="00D81218">
                            <w:pPr>
                              <w:pStyle w:val="Default"/>
                              <w:ind w:left="360"/>
                              <w:rPr>
                                <w:color w:val="auto"/>
                                <w:sz w:val="22"/>
                                <w:szCs w:val="22"/>
                              </w:rPr>
                            </w:pPr>
                            <w:r w:rsidRPr="00ED5F26">
                              <w:rPr>
                                <w:color w:val="auto"/>
                                <w:sz w:val="22"/>
                                <w:szCs w:val="22"/>
                              </w:rPr>
                              <w:t>4. Lay out document in Adobe InDesign</w:t>
                            </w:r>
                            <w:r w:rsidR="00D81218">
                              <w:rPr>
                                <w:color w:val="auto"/>
                                <w:sz w:val="22"/>
                                <w:szCs w:val="22"/>
                              </w:rPr>
                              <w:t>.</w:t>
                            </w:r>
                            <w:r w:rsidRPr="00ED5F26">
                              <w:rPr>
                                <w:color w:val="auto"/>
                                <w:sz w:val="22"/>
                                <w:szCs w:val="22"/>
                              </w:rPr>
                              <w:t xml:space="preserve"> </w:t>
                            </w:r>
                          </w:p>
                          <w:p w:rsidR="00ED5F26" w:rsidRPr="00ED5F26" w:rsidRDefault="00D81218" w:rsidP="00D81218">
                            <w:pPr>
                              <w:pStyle w:val="Default"/>
                              <w:numPr>
                                <w:ilvl w:val="0"/>
                                <w:numId w:val="18"/>
                              </w:numPr>
                              <w:spacing w:after="34"/>
                              <w:ind w:left="1080"/>
                              <w:rPr>
                                <w:color w:val="auto"/>
                                <w:sz w:val="22"/>
                                <w:szCs w:val="22"/>
                              </w:rPr>
                            </w:pPr>
                            <w:r>
                              <w:rPr>
                                <w:color w:val="auto"/>
                                <w:sz w:val="22"/>
                                <w:szCs w:val="22"/>
                              </w:rPr>
                              <w:t>Oversee</w:t>
                            </w:r>
                            <w:r w:rsidR="00ED5F26" w:rsidRPr="00ED5F26">
                              <w:rPr>
                                <w:color w:val="auto"/>
                                <w:sz w:val="22"/>
                                <w:szCs w:val="22"/>
                              </w:rPr>
                              <w:t xml:space="preserve"> cover, spine, title, introductory, and informative pages</w:t>
                            </w:r>
                            <w:r>
                              <w:rPr>
                                <w:color w:val="auto"/>
                                <w:sz w:val="22"/>
                                <w:szCs w:val="22"/>
                              </w:rPr>
                              <w:t>.</w:t>
                            </w:r>
                            <w:r w:rsidR="00ED5F26" w:rsidRPr="00ED5F26">
                              <w:rPr>
                                <w:color w:val="auto"/>
                                <w:sz w:val="22"/>
                                <w:szCs w:val="22"/>
                              </w:rPr>
                              <w:t xml:space="preserve"> </w:t>
                            </w:r>
                          </w:p>
                          <w:p w:rsidR="00ED5F26" w:rsidRPr="00ED5F26" w:rsidRDefault="00ED5F26" w:rsidP="00D81218">
                            <w:pPr>
                              <w:pStyle w:val="Default"/>
                              <w:numPr>
                                <w:ilvl w:val="0"/>
                                <w:numId w:val="18"/>
                              </w:numPr>
                              <w:spacing w:after="34"/>
                              <w:ind w:left="1080"/>
                              <w:rPr>
                                <w:color w:val="auto"/>
                                <w:sz w:val="22"/>
                                <w:szCs w:val="22"/>
                              </w:rPr>
                            </w:pPr>
                            <w:r w:rsidRPr="00ED5F26">
                              <w:rPr>
                                <w:color w:val="auto"/>
                                <w:sz w:val="22"/>
                                <w:szCs w:val="22"/>
                              </w:rPr>
                              <w:t>Select artwork for the title page</w:t>
                            </w:r>
                            <w:r w:rsidR="00D81218">
                              <w:rPr>
                                <w:color w:val="auto"/>
                                <w:sz w:val="22"/>
                                <w:szCs w:val="22"/>
                              </w:rPr>
                              <w:t>s</w:t>
                            </w:r>
                            <w:r w:rsidRPr="00ED5F26">
                              <w:rPr>
                                <w:color w:val="auto"/>
                                <w:sz w:val="22"/>
                                <w:szCs w:val="22"/>
                              </w:rPr>
                              <w:t xml:space="preserve"> and the section/chapter intro pages</w:t>
                            </w:r>
                            <w:r w:rsidR="00D81218">
                              <w:rPr>
                                <w:color w:val="auto"/>
                                <w:sz w:val="22"/>
                                <w:szCs w:val="22"/>
                              </w:rPr>
                              <w:t>.</w:t>
                            </w:r>
                            <w:r w:rsidRPr="00ED5F26">
                              <w:rPr>
                                <w:color w:val="auto"/>
                                <w:sz w:val="22"/>
                                <w:szCs w:val="22"/>
                              </w:rPr>
                              <w:t xml:space="preserve"> </w:t>
                            </w:r>
                          </w:p>
                          <w:p w:rsidR="00ED5F26" w:rsidRPr="00ED5F26" w:rsidRDefault="00ED5F26" w:rsidP="00D81218">
                            <w:pPr>
                              <w:pStyle w:val="Default"/>
                              <w:numPr>
                                <w:ilvl w:val="0"/>
                                <w:numId w:val="18"/>
                              </w:numPr>
                              <w:spacing w:after="34"/>
                              <w:ind w:left="1080"/>
                              <w:rPr>
                                <w:color w:val="auto"/>
                                <w:sz w:val="22"/>
                                <w:szCs w:val="22"/>
                              </w:rPr>
                            </w:pPr>
                            <w:r w:rsidRPr="00ED5F26">
                              <w:rPr>
                                <w:color w:val="auto"/>
                                <w:sz w:val="22"/>
                                <w:szCs w:val="22"/>
                              </w:rPr>
                              <w:t>Determine section/theme order</w:t>
                            </w:r>
                            <w:r w:rsidR="00D81218">
                              <w:rPr>
                                <w:color w:val="auto"/>
                                <w:sz w:val="22"/>
                                <w:szCs w:val="22"/>
                              </w:rPr>
                              <w:t>.</w:t>
                            </w:r>
                            <w:r w:rsidRPr="00ED5F26">
                              <w:rPr>
                                <w:color w:val="auto"/>
                                <w:sz w:val="22"/>
                                <w:szCs w:val="22"/>
                              </w:rPr>
                              <w:t xml:space="preserve"> </w:t>
                            </w:r>
                          </w:p>
                          <w:p w:rsidR="00ED5F26" w:rsidRDefault="00D81218" w:rsidP="00D81218">
                            <w:pPr>
                              <w:pStyle w:val="Default"/>
                              <w:numPr>
                                <w:ilvl w:val="0"/>
                                <w:numId w:val="18"/>
                              </w:numPr>
                              <w:ind w:left="1080"/>
                              <w:rPr>
                                <w:color w:val="auto"/>
                                <w:sz w:val="22"/>
                                <w:szCs w:val="22"/>
                              </w:rPr>
                            </w:pPr>
                            <w:r>
                              <w:rPr>
                                <w:color w:val="auto"/>
                                <w:sz w:val="22"/>
                                <w:szCs w:val="22"/>
                              </w:rPr>
                              <w:t>Oversee</w:t>
                            </w:r>
                            <w:r w:rsidR="00ED5F26" w:rsidRPr="00ED5F26">
                              <w:rPr>
                                <w:color w:val="auto"/>
                                <w:sz w:val="22"/>
                                <w:szCs w:val="22"/>
                              </w:rPr>
                              <w:t xml:space="preserve"> the format for title, author and text within each written entry</w:t>
                            </w:r>
                            <w:r>
                              <w:rPr>
                                <w:color w:val="auto"/>
                                <w:sz w:val="22"/>
                                <w:szCs w:val="22"/>
                              </w:rPr>
                              <w:t>.</w:t>
                            </w:r>
                            <w:r w:rsidR="00ED5F26" w:rsidRPr="00ED5F26">
                              <w:rPr>
                                <w:color w:val="auto"/>
                                <w:sz w:val="22"/>
                                <w:szCs w:val="22"/>
                              </w:rPr>
                              <w:t xml:space="preserve"> </w:t>
                            </w:r>
                          </w:p>
                          <w:p w:rsidR="00ED5F26" w:rsidRDefault="00D81218" w:rsidP="00D81218">
                            <w:pPr>
                              <w:pStyle w:val="Default"/>
                              <w:numPr>
                                <w:ilvl w:val="0"/>
                                <w:numId w:val="20"/>
                              </w:numPr>
                              <w:ind w:left="720"/>
                              <w:rPr>
                                <w:color w:val="auto"/>
                                <w:sz w:val="22"/>
                                <w:szCs w:val="22"/>
                              </w:rPr>
                            </w:pPr>
                            <w:r>
                              <w:rPr>
                                <w:color w:val="auto"/>
                                <w:sz w:val="22"/>
                                <w:szCs w:val="22"/>
                              </w:rPr>
                              <w:t>Final proofreading of all aspects of book.</w:t>
                            </w:r>
                          </w:p>
                          <w:p w:rsidR="00ED5F26" w:rsidRDefault="00D81218" w:rsidP="00D81218">
                            <w:pPr>
                              <w:pStyle w:val="Default"/>
                              <w:numPr>
                                <w:ilvl w:val="0"/>
                                <w:numId w:val="20"/>
                              </w:numPr>
                              <w:ind w:left="720"/>
                              <w:rPr>
                                <w:color w:val="auto"/>
                                <w:sz w:val="22"/>
                                <w:szCs w:val="22"/>
                              </w:rPr>
                            </w:pPr>
                            <w:r>
                              <w:rPr>
                                <w:color w:val="auto"/>
                                <w:sz w:val="22"/>
                                <w:szCs w:val="22"/>
                              </w:rPr>
                              <w:t>Ensure accuracy of the index of a</w:t>
                            </w:r>
                            <w:r w:rsidR="00ED5F26" w:rsidRPr="00ED5F26">
                              <w:rPr>
                                <w:color w:val="auto"/>
                                <w:sz w:val="22"/>
                                <w:szCs w:val="22"/>
                              </w:rPr>
                              <w:t>uthors</w:t>
                            </w:r>
                            <w:r>
                              <w:rPr>
                                <w:color w:val="auto"/>
                                <w:sz w:val="22"/>
                                <w:szCs w:val="22"/>
                              </w:rPr>
                              <w:t>.</w:t>
                            </w:r>
                            <w:r w:rsidR="00ED5F26" w:rsidRPr="00ED5F26">
                              <w:rPr>
                                <w:color w:val="auto"/>
                                <w:sz w:val="22"/>
                                <w:szCs w:val="22"/>
                              </w:rPr>
                              <w:t xml:space="preserve"> </w:t>
                            </w:r>
                          </w:p>
                          <w:p w:rsidR="00ED5F26" w:rsidRDefault="00ED5F26" w:rsidP="00D81218">
                            <w:pPr>
                              <w:pStyle w:val="Default"/>
                              <w:numPr>
                                <w:ilvl w:val="0"/>
                                <w:numId w:val="20"/>
                              </w:numPr>
                              <w:ind w:left="720"/>
                              <w:rPr>
                                <w:color w:val="auto"/>
                                <w:sz w:val="22"/>
                                <w:szCs w:val="22"/>
                              </w:rPr>
                            </w:pPr>
                            <w:r w:rsidRPr="00ED5F26">
                              <w:rPr>
                                <w:color w:val="auto"/>
                                <w:sz w:val="22"/>
                                <w:szCs w:val="22"/>
                              </w:rPr>
                              <w:t>Review the printer's p</w:t>
                            </w:r>
                            <w:r w:rsidR="00D81218">
                              <w:rPr>
                                <w:color w:val="auto"/>
                                <w:sz w:val="22"/>
                                <w:szCs w:val="22"/>
                              </w:rPr>
                              <w:t>roof and make necessary changes.</w:t>
                            </w:r>
                          </w:p>
                          <w:p w:rsidR="00ED5F26" w:rsidRPr="00ED5F26" w:rsidRDefault="00D81218" w:rsidP="00D81218">
                            <w:pPr>
                              <w:pStyle w:val="Default"/>
                              <w:numPr>
                                <w:ilvl w:val="0"/>
                                <w:numId w:val="20"/>
                              </w:numPr>
                              <w:ind w:left="720"/>
                              <w:rPr>
                                <w:color w:val="auto"/>
                                <w:sz w:val="22"/>
                                <w:szCs w:val="22"/>
                              </w:rPr>
                            </w:pPr>
                            <w:r>
                              <w:rPr>
                                <w:color w:val="auto"/>
                                <w:sz w:val="22"/>
                                <w:szCs w:val="22"/>
                              </w:rPr>
                              <w:t>Oversee</w:t>
                            </w:r>
                            <w:r w:rsidR="00ED5F26" w:rsidRPr="00ED5F26">
                              <w:rPr>
                                <w:color w:val="auto"/>
                                <w:sz w:val="22"/>
                                <w:szCs w:val="22"/>
                              </w:rPr>
                              <w:t xml:space="preserve"> web version</w:t>
                            </w:r>
                            <w:r>
                              <w:rPr>
                                <w:color w:val="auto"/>
                                <w:sz w:val="22"/>
                                <w:szCs w:val="22"/>
                              </w:rPr>
                              <w:t>.</w:t>
                            </w:r>
                            <w:r w:rsidR="00ED5F26" w:rsidRPr="00ED5F26">
                              <w:rPr>
                                <w:color w:val="auto"/>
                                <w:sz w:val="22"/>
                                <w:szCs w:val="22"/>
                              </w:rPr>
                              <w:t xml:space="preserve"> </w:t>
                            </w:r>
                          </w:p>
                          <w:p w:rsidR="00ED5F26" w:rsidRPr="00ED5F26" w:rsidRDefault="00ED5F26" w:rsidP="00ED5F26">
                            <w:pPr>
                              <w:pStyle w:val="Default"/>
                              <w:spacing w:line="276" w:lineRule="auto"/>
                              <w:rPr>
                                <w:b/>
                                <w:bCs/>
                                <w:color w:val="auto"/>
                                <w:sz w:val="22"/>
                                <w:szCs w:val="22"/>
                              </w:rPr>
                            </w:pPr>
                          </w:p>
                          <w:p w:rsidR="00ED5F26" w:rsidRPr="00ED5F26" w:rsidRDefault="00ED5F26" w:rsidP="00ED5F26">
                            <w:pPr>
                              <w:pStyle w:val="Default"/>
                              <w:spacing w:line="276" w:lineRule="auto"/>
                              <w:rPr>
                                <w:color w:val="auto"/>
                                <w:sz w:val="22"/>
                                <w:szCs w:val="22"/>
                              </w:rPr>
                            </w:pPr>
                            <w:r w:rsidRPr="00ED5F26">
                              <w:rPr>
                                <w:b/>
                                <w:bCs/>
                                <w:color w:val="auto"/>
                                <w:sz w:val="22"/>
                                <w:szCs w:val="22"/>
                              </w:rPr>
                              <w:t xml:space="preserve">Benefits: </w:t>
                            </w:r>
                          </w:p>
                          <w:p w:rsidR="00ED5F26" w:rsidRPr="00ED5F26" w:rsidRDefault="00ED5F26" w:rsidP="00ED5F26">
                            <w:pPr>
                              <w:pStyle w:val="Default"/>
                              <w:numPr>
                                <w:ilvl w:val="0"/>
                                <w:numId w:val="22"/>
                              </w:numPr>
                              <w:rPr>
                                <w:color w:val="auto"/>
                                <w:sz w:val="22"/>
                                <w:szCs w:val="22"/>
                              </w:rPr>
                            </w:pPr>
                            <w:r w:rsidRPr="00ED5F26">
                              <w:rPr>
                                <w:color w:val="auto"/>
                                <w:sz w:val="22"/>
                                <w:szCs w:val="22"/>
                              </w:rPr>
                              <w:t xml:space="preserve">Management, publishing and editing experience in a non-profit environment. </w:t>
                            </w:r>
                          </w:p>
                          <w:p w:rsidR="00ED5F26" w:rsidRPr="00ED5F26" w:rsidRDefault="00ED5F26" w:rsidP="00ED5F26">
                            <w:pPr>
                              <w:pStyle w:val="Default"/>
                              <w:numPr>
                                <w:ilvl w:val="0"/>
                                <w:numId w:val="22"/>
                              </w:numPr>
                              <w:rPr>
                                <w:color w:val="auto"/>
                                <w:sz w:val="22"/>
                                <w:szCs w:val="22"/>
                              </w:rPr>
                            </w:pPr>
                            <w:r w:rsidRPr="00ED5F26">
                              <w:rPr>
                                <w:color w:val="auto"/>
                                <w:sz w:val="22"/>
                                <w:szCs w:val="22"/>
                              </w:rPr>
                              <w:t xml:space="preserve">Knowledge of Adult Basic Education and literacy programs in Minnesota. </w:t>
                            </w:r>
                          </w:p>
                          <w:p w:rsidR="00ED5F26" w:rsidRPr="00ED5F26" w:rsidRDefault="00ED5F26" w:rsidP="00ED5F26">
                            <w:pPr>
                              <w:pStyle w:val="Default"/>
                              <w:numPr>
                                <w:ilvl w:val="0"/>
                                <w:numId w:val="22"/>
                              </w:numPr>
                              <w:rPr>
                                <w:color w:val="auto"/>
                                <w:sz w:val="22"/>
                                <w:szCs w:val="22"/>
                              </w:rPr>
                            </w:pPr>
                            <w:r w:rsidRPr="00ED5F26">
                              <w:rPr>
                                <w:color w:val="auto"/>
                                <w:sz w:val="22"/>
                                <w:szCs w:val="22"/>
                              </w:rPr>
                              <w:t xml:space="preserve">Upon successful and timely completion of the book, a $500 stipend will be awarded. </w:t>
                            </w:r>
                          </w:p>
                          <w:p w:rsidR="00ED5F26" w:rsidRPr="00ED5F26" w:rsidRDefault="00ED5F26" w:rsidP="00ED5F26">
                            <w:pPr>
                              <w:pStyle w:val="Default"/>
                              <w:spacing w:line="276" w:lineRule="auto"/>
                              <w:rPr>
                                <w:color w:val="auto"/>
                                <w:sz w:val="22"/>
                                <w:szCs w:val="22"/>
                              </w:rPr>
                            </w:pPr>
                          </w:p>
                          <w:p w:rsidR="00ED5F26" w:rsidRPr="00ED5F26" w:rsidRDefault="00ED5F26" w:rsidP="00ED5F26">
                            <w:pPr>
                              <w:pStyle w:val="Default"/>
                              <w:spacing w:line="276" w:lineRule="auto"/>
                              <w:rPr>
                                <w:color w:val="auto"/>
                                <w:sz w:val="22"/>
                                <w:szCs w:val="22"/>
                              </w:rPr>
                            </w:pPr>
                            <w:r w:rsidRPr="00ED5F26">
                              <w:rPr>
                                <w:b/>
                                <w:bCs/>
                                <w:color w:val="auto"/>
                                <w:sz w:val="22"/>
                                <w:szCs w:val="22"/>
                              </w:rPr>
                              <w:t xml:space="preserve">To apply: </w:t>
                            </w:r>
                          </w:p>
                          <w:p w:rsidR="00ED5F26" w:rsidRPr="00ED5F26" w:rsidRDefault="00ED5F26" w:rsidP="00D81218">
                            <w:pPr>
                              <w:pStyle w:val="Default"/>
                              <w:spacing w:line="276" w:lineRule="auto"/>
                              <w:rPr>
                                <w:color w:val="auto"/>
                                <w:sz w:val="22"/>
                                <w:szCs w:val="22"/>
                              </w:rPr>
                            </w:pPr>
                            <w:r w:rsidRPr="00ED5F26">
                              <w:rPr>
                                <w:color w:val="auto"/>
                                <w:sz w:val="22"/>
                                <w:szCs w:val="22"/>
                              </w:rPr>
                              <w:t>Please email cover letter a</w:t>
                            </w:r>
                            <w:r w:rsidR="0032368C">
                              <w:rPr>
                                <w:color w:val="auto"/>
                                <w:sz w:val="22"/>
                                <w:szCs w:val="22"/>
                              </w:rPr>
                              <w:t>nd resume by November 27</w:t>
                            </w:r>
                            <w:r w:rsidRPr="00ED5F26">
                              <w:rPr>
                                <w:color w:val="auto"/>
                                <w:sz w:val="22"/>
                                <w:szCs w:val="22"/>
                              </w:rPr>
                              <w:t>th</w:t>
                            </w:r>
                            <w:r w:rsidR="0032368C">
                              <w:rPr>
                                <w:color w:val="auto"/>
                                <w:sz w:val="22"/>
                                <w:szCs w:val="22"/>
                              </w:rPr>
                              <w:t>, 2018</w:t>
                            </w:r>
                            <w:r w:rsidRPr="00ED5F26">
                              <w:rPr>
                                <w:color w:val="auto"/>
                                <w:sz w:val="22"/>
                                <w:szCs w:val="22"/>
                              </w:rPr>
                              <w:t xml:space="preserve"> (for priority consideration) to: </w:t>
                            </w:r>
                          </w:p>
                          <w:p w:rsidR="00D81218" w:rsidRDefault="00D81218" w:rsidP="00D81218">
                            <w:pPr>
                              <w:pStyle w:val="Default"/>
                              <w:jc w:val="center"/>
                              <w:rPr>
                                <w:color w:val="auto"/>
                                <w:sz w:val="22"/>
                                <w:szCs w:val="22"/>
                              </w:rPr>
                            </w:pPr>
                          </w:p>
                          <w:p w:rsidR="00D81218" w:rsidRDefault="00D81218" w:rsidP="00D81218">
                            <w:pPr>
                              <w:pStyle w:val="Default"/>
                              <w:jc w:val="center"/>
                              <w:rPr>
                                <w:color w:val="auto"/>
                                <w:sz w:val="22"/>
                                <w:szCs w:val="22"/>
                              </w:rPr>
                            </w:pPr>
                          </w:p>
                          <w:p w:rsidR="00ED5F26" w:rsidRPr="00ED5F26" w:rsidRDefault="00A763D0" w:rsidP="00D81218">
                            <w:pPr>
                              <w:pStyle w:val="Default"/>
                              <w:jc w:val="center"/>
                              <w:rPr>
                                <w:color w:val="auto"/>
                                <w:sz w:val="22"/>
                                <w:szCs w:val="22"/>
                              </w:rPr>
                            </w:pPr>
                            <w:r>
                              <w:rPr>
                                <w:color w:val="auto"/>
                                <w:sz w:val="22"/>
                                <w:szCs w:val="22"/>
                              </w:rPr>
                              <w:t xml:space="preserve">Liam Shramko, </w:t>
                            </w:r>
                            <w:r w:rsidR="0032368C" w:rsidRPr="0032368C">
                              <w:rPr>
                                <w:color w:val="auto"/>
                                <w:sz w:val="22"/>
                                <w:szCs w:val="22"/>
                              </w:rPr>
                              <w:t>Distance Learning and Database Specialist</w:t>
                            </w:r>
                          </w:p>
                          <w:p w:rsidR="00ED5F26" w:rsidRPr="00ED5F26" w:rsidRDefault="0032368C" w:rsidP="00D81218">
                            <w:pPr>
                              <w:pStyle w:val="Default"/>
                              <w:jc w:val="center"/>
                              <w:rPr>
                                <w:color w:val="auto"/>
                                <w:sz w:val="22"/>
                                <w:szCs w:val="22"/>
                              </w:rPr>
                            </w:pPr>
                            <w:hyperlink r:id="rId9" w:history="1">
                              <w:r w:rsidR="00A763D0">
                                <w:rPr>
                                  <w:rStyle w:val="Hyperlink"/>
                                  <w:sz w:val="22"/>
                                  <w:szCs w:val="22"/>
                                </w:rPr>
                                <w:t>lshramko@mnliteracy.org</w:t>
                              </w:r>
                            </w:hyperlink>
                          </w:p>
                          <w:p w:rsidR="008E7E7B" w:rsidRPr="00ED5F26" w:rsidRDefault="00ED5F26" w:rsidP="00D81218">
                            <w:pPr>
                              <w:jc w:val="center"/>
                              <w:rPr>
                                <w:rFonts w:asciiTheme="minorHAnsi" w:hAnsiTheme="minorHAnsi"/>
                                <w:sz w:val="22"/>
                                <w:szCs w:val="22"/>
                              </w:rPr>
                            </w:pPr>
                            <w:r w:rsidRPr="00ED5F26">
                              <w:rPr>
                                <w:rFonts w:asciiTheme="minorHAnsi" w:hAnsiTheme="minorHAnsi"/>
                                <w:sz w:val="22"/>
                                <w:szCs w:val="22"/>
                              </w:rPr>
                              <w:t>700 Raymond Ave., Ste. 180, St. Paul, MN 55114</w:t>
                            </w:r>
                          </w:p>
                          <w:p w:rsidR="001908FA" w:rsidRPr="00ED5F26" w:rsidRDefault="001908FA" w:rsidP="00ED5F26">
                            <w:pPr>
                              <w:spacing w:line="276" w:lineRule="auto"/>
                              <w:rPr>
                                <w:rFonts w:asciiTheme="minorHAnsi" w:hAnsiTheme="minorHAnsi"/>
                                <w:sz w:val="22"/>
                                <w:szCs w:val="22"/>
                              </w:rPr>
                            </w:pPr>
                          </w:p>
                          <w:p w:rsidR="001908FA" w:rsidRPr="00ED5F26" w:rsidRDefault="001908FA" w:rsidP="00ED5F26">
                            <w:pPr>
                              <w:spacing w:line="276" w:lineRule="auto"/>
                              <w:rPr>
                                <w:rFonts w:asciiTheme="minorHAnsi" w:hAnsiTheme="minorHAnsi"/>
                                <w:sz w:val="22"/>
                                <w:szCs w:val="22"/>
                              </w:rPr>
                            </w:pPr>
                          </w:p>
                          <w:p w:rsidR="00FC022F" w:rsidRPr="00ED5F26" w:rsidRDefault="00FC022F" w:rsidP="00ED5F26">
                            <w:pPr>
                              <w:spacing w:line="276" w:lineRule="auto"/>
                              <w:rPr>
                                <w:rFonts w:asciiTheme="minorHAnsi" w:hAnsiTheme="minorHAnsi"/>
                                <w:sz w:val="22"/>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A6C5" id="_x0000_s1027" type="#_x0000_t202" style="position:absolute;margin-left:-10.05pt;margin-top:121.95pt;width:482.25pt;height:6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" stroked="f">
                <v:textbox>
                  <w:txbxContent>
                    <w:p w:rsidR="00ED5F26" w:rsidRPr="00ED5F26" w:rsidRDefault="00ED5F26" w:rsidP="00ED5F26">
                      <w:pPr>
                        <w:pStyle w:val="Default"/>
                        <w:rPr>
                          <w:rFonts w:cstheme="minorBidi"/>
                          <w:b/>
                          <w:bCs/>
                          <w:color w:val="auto"/>
                          <w:sz w:val="22"/>
                          <w:szCs w:val="22"/>
                        </w:rPr>
                      </w:pPr>
                      <w:r w:rsidRPr="00ED5F26">
                        <w:rPr>
                          <w:rFonts w:cstheme="minorBidi"/>
                          <w:b/>
                          <w:bCs/>
                          <w:color w:val="auto"/>
                          <w:sz w:val="22"/>
                          <w:szCs w:val="22"/>
                        </w:rPr>
                        <w:t xml:space="preserve">Responsibilities: </w:t>
                      </w:r>
                    </w:p>
                    <w:p w:rsidR="00D81218" w:rsidRDefault="00ED5F26" w:rsidP="00D81218">
                      <w:pPr>
                        <w:pStyle w:val="Default"/>
                        <w:numPr>
                          <w:ilvl w:val="0"/>
                          <w:numId w:val="20"/>
                        </w:numPr>
                        <w:ind w:left="720"/>
                        <w:rPr>
                          <w:color w:val="auto"/>
                          <w:sz w:val="22"/>
                          <w:szCs w:val="22"/>
                        </w:rPr>
                      </w:pPr>
                      <w:r w:rsidRPr="00D81218">
                        <w:rPr>
                          <w:color w:val="auto"/>
                          <w:sz w:val="22"/>
                          <w:szCs w:val="22"/>
                        </w:rPr>
                        <w:t>Work collaborati</w:t>
                      </w:r>
                      <w:r w:rsidR="00D81218">
                        <w:rPr>
                          <w:color w:val="auto"/>
                          <w:sz w:val="22"/>
                          <w:szCs w:val="22"/>
                        </w:rPr>
                        <w:t>vely as the production</w:t>
                      </w:r>
                      <w:r w:rsidRPr="00D81218">
                        <w:rPr>
                          <w:color w:val="auto"/>
                          <w:sz w:val="22"/>
                          <w:szCs w:val="22"/>
                        </w:rPr>
                        <w:t xml:space="preserve"> leader. Communicate effectively with editorial team members and literacy council staff about deadlines, tasks and design choices. </w:t>
                      </w:r>
                    </w:p>
                    <w:p w:rsidR="00D81218" w:rsidRDefault="00D81218" w:rsidP="00D81218">
                      <w:pPr>
                        <w:pStyle w:val="Default"/>
                        <w:numPr>
                          <w:ilvl w:val="0"/>
                          <w:numId w:val="20"/>
                        </w:numPr>
                        <w:ind w:left="720"/>
                        <w:rPr>
                          <w:color w:val="auto"/>
                          <w:sz w:val="22"/>
                          <w:szCs w:val="22"/>
                        </w:rPr>
                      </w:pPr>
                      <w:r>
                        <w:rPr>
                          <w:color w:val="auto"/>
                          <w:sz w:val="22"/>
                          <w:szCs w:val="22"/>
                        </w:rPr>
                        <w:t>Edit entries as Word documents.</w:t>
                      </w:r>
                    </w:p>
                    <w:p w:rsidR="00ED5F26" w:rsidRPr="00D81218" w:rsidRDefault="00D81218" w:rsidP="00D81218">
                      <w:pPr>
                        <w:pStyle w:val="Default"/>
                        <w:numPr>
                          <w:ilvl w:val="0"/>
                          <w:numId w:val="20"/>
                        </w:numPr>
                        <w:spacing w:after="34"/>
                        <w:ind w:left="720"/>
                        <w:rPr>
                          <w:color w:val="auto"/>
                          <w:sz w:val="22"/>
                          <w:szCs w:val="22"/>
                        </w:rPr>
                      </w:pPr>
                      <w:r>
                        <w:rPr>
                          <w:color w:val="auto"/>
                          <w:sz w:val="22"/>
                          <w:szCs w:val="22"/>
                        </w:rPr>
                        <w:t>E</w:t>
                      </w:r>
                      <w:r w:rsidR="00ED5F26" w:rsidRPr="00D81218">
                        <w:rPr>
                          <w:color w:val="auto"/>
                          <w:sz w:val="22"/>
                          <w:szCs w:val="22"/>
                        </w:rPr>
                        <w:t>diting for typos, and grammatical errors affect</w:t>
                      </w:r>
                      <w:r>
                        <w:rPr>
                          <w:color w:val="auto"/>
                          <w:sz w:val="22"/>
                          <w:szCs w:val="22"/>
                        </w:rPr>
                        <w:t>ing</w:t>
                      </w:r>
                      <w:r w:rsidR="00ED5F26" w:rsidRPr="00D81218">
                        <w:rPr>
                          <w:color w:val="auto"/>
                          <w:sz w:val="22"/>
                          <w:szCs w:val="22"/>
                        </w:rPr>
                        <w:t xml:space="preserve"> understanding</w:t>
                      </w:r>
                      <w:r>
                        <w:rPr>
                          <w:color w:val="auto"/>
                          <w:sz w:val="22"/>
                          <w:szCs w:val="22"/>
                        </w:rPr>
                        <w:t>.</w:t>
                      </w:r>
                      <w:r w:rsidR="00ED5F26" w:rsidRPr="00D81218">
                        <w:rPr>
                          <w:color w:val="auto"/>
                          <w:sz w:val="22"/>
                          <w:szCs w:val="22"/>
                        </w:rPr>
                        <w:t xml:space="preserve"> </w:t>
                      </w:r>
                    </w:p>
                    <w:p w:rsidR="00ED5F26" w:rsidRPr="00ED5F26" w:rsidRDefault="00ED5F26" w:rsidP="00D81218">
                      <w:pPr>
                        <w:pStyle w:val="Default"/>
                        <w:numPr>
                          <w:ilvl w:val="0"/>
                          <w:numId w:val="20"/>
                        </w:numPr>
                        <w:ind w:left="720"/>
                        <w:rPr>
                          <w:color w:val="auto"/>
                          <w:sz w:val="22"/>
                          <w:szCs w:val="22"/>
                        </w:rPr>
                      </w:pPr>
                      <w:r w:rsidRPr="00ED5F26">
                        <w:rPr>
                          <w:color w:val="auto"/>
                          <w:sz w:val="22"/>
                          <w:szCs w:val="22"/>
                        </w:rPr>
                        <w:t xml:space="preserve">Review content to eliminate inappropriate or offensive entries </w:t>
                      </w:r>
                    </w:p>
                    <w:p w:rsidR="00ED5F26" w:rsidRPr="00ED5F26" w:rsidRDefault="00ED5F26" w:rsidP="00D81218">
                      <w:pPr>
                        <w:pStyle w:val="Default"/>
                        <w:numPr>
                          <w:ilvl w:val="0"/>
                          <w:numId w:val="20"/>
                        </w:numPr>
                        <w:ind w:left="720"/>
                        <w:rPr>
                          <w:color w:val="auto"/>
                          <w:sz w:val="22"/>
                          <w:szCs w:val="22"/>
                        </w:rPr>
                      </w:pPr>
                      <w:r w:rsidRPr="00ED5F26">
                        <w:rPr>
                          <w:color w:val="auto"/>
                          <w:sz w:val="22"/>
                          <w:szCs w:val="22"/>
                        </w:rPr>
                        <w:t xml:space="preserve">Proofread all entries </w:t>
                      </w:r>
                    </w:p>
                    <w:p w:rsidR="00ED5F26" w:rsidRPr="00ED5F26" w:rsidRDefault="00ED5F26" w:rsidP="00D81218">
                      <w:pPr>
                        <w:pStyle w:val="Default"/>
                        <w:numPr>
                          <w:ilvl w:val="0"/>
                          <w:numId w:val="18"/>
                        </w:numPr>
                        <w:spacing w:after="34"/>
                        <w:ind w:left="1080"/>
                        <w:rPr>
                          <w:color w:val="auto"/>
                          <w:sz w:val="22"/>
                          <w:szCs w:val="22"/>
                        </w:rPr>
                      </w:pPr>
                      <w:r w:rsidRPr="00ED5F26">
                        <w:rPr>
                          <w:color w:val="auto"/>
                          <w:sz w:val="22"/>
                          <w:szCs w:val="22"/>
                        </w:rPr>
                        <w:t xml:space="preserve">Use standard proofing techniques to eliminate errors and </w:t>
                      </w:r>
                      <w:r w:rsidR="00D81218">
                        <w:rPr>
                          <w:color w:val="auto"/>
                          <w:sz w:val="22"/>
                          <w:szCs w:val="22"/>
                        </w:rPr>
                        <w:t>improve</w:t>
                      </w:r>
                      <w:r w:rsidRPr="00ED5F26">
                        <w:rPr>
                          <w:color w:val="auto"/>
                          <w:sz w:val="22"/>
                          <w:szCs w:val="22"/>
                        </w:rPr>
                        <w:t xml:space="preserve"> understandability</w:t>
                      </w:r>
                      <w:r w:rsidR="00D81218">
                        <w:rPr>
                          <w:color w:val="auto"/>
                          <w:sz w:val="22"/>
                          <w:szCs w:val="22"/>
                        </w:rPr>
                        <w:t>.</w:t>
                      </w:r>
                      <w:r w:rsidRPr="00ED5F26">
                        <w:rPr>
                          <w:color w:val="auto"/>
                          <w:sz w:val="22"/>
                          <w:szCs w:val="22"/>
                        </w:rPr>
                        <w:t xml:space="preserve"> </w:t>
                      </w:r>
                    </w:p>
                    <w:p w:rsidR="00ED5F26" w:rsidRPr="00ED5F26" w:rsidRDefault="00ED5F26" w:rsidP="00D81218">
                      <w:pPr>
                        <w:pStyle w:val="Default"/>
                        <w:numPr>
                          <w:ilvl w:val="0"/>
                          <w:numId w:val="18"/>
                        </w:numPr>
                        <w:ind w:left="1080"/>
                        <w:rPr>
                          <w:color w:val="auto"/>
                          <w:sz w:val="22"/>
                          <w:szCs w:val="22"/>
                        </w:rPr>
                      </w:pPr>
                      <w:r w:rsidRPr="00ED5F26">
                        <w:rPr>
                          <w:color w:val="auto"/>
                          <w:sz w:val="22"/>
                          <w:szCs w:val="22"/>
                        </w:rPr>
                        <w:t xml:space="preserve">Classify entries by theme and/or reading level (or other criteria) for division of the book into sections or </w:t>
                      </w:r>
                      <w:r w:rsidR="00D81218" w:rsidRPr="00ED5F26">
                        <w:rPr>
                          <w:color w:val="auto"/>
                          <w:sz w:val="22"/>
                          <w:szCs w:val="22"/>
                        </w:rPr>
                        <w:t>chapters.</w:t>
                      </w:r>
                    </w:p>
                    <w:p w:rsidR="00ED5F26" w:rsidRPr="00ED5F26" w:rsidRDefault="00ED5F26" w:rsidP="00D81218">
                      <w:pPr>
                        <w:pStyle w:val="Default"/>
                        <w:ind w:left="360"/>
                        <w:rPr>
                          <w:color w:val="auto"/>
                          <w:sz w:val="22"/>
                          <w:szCs w:val="22"/>
                        </w:rPr>
                      </w:pPr>
                      <w:r w:rsidRPr="00ED5F26">
                        <w:rPr>
                          <w:color w:val="auto"/>
                          <w:sz w:val="22"/>
                          <w:szCs w:val="22"/>
                        </w:rPr>
                        <w:t>4. Lay out document in Adobe InDesign</w:t>
                      </w:r>
                      <w:r w:rsidR="00D81218">
                        <w:rPr>
                          <w:color w:val="auto"/>
                          <w:sz w:val="22"/>
                          <w:szCs w:val="22"/>
                        </w:rPr>
                        <w:t>.</w:t>
                      </w:r>
                      <w:r w:rsidRPr="00ED5F26">
                        <w:rPr>
                          <w:color w:val="auto"/>
                          <w:sz w:val="22"/>
                          <w:szCs w:val="22"/>
                        </w:rPr>
                        <w:t xml:space="preserve"> </w:t>
                      </w:r>
                    </w:p>
                    <w:p w:rsidR="00ED5F26" w:rsidRPr="00ED5F26" w:rsidRDefault="00D81218" w:rsidP="00D81218">
                      <w:pPr>
                        <w:pStyle w:val="Default"/>
                        <w:numPr>
                          <w:ilvl w:val="0"/>
                          <w:numId w:val="18"/>
                        </w:numPr>
                        <w:spacing w:after="34"/>
                        <w:ind w:left="1080"/>
                        <w:rPr>
                          <w:color w:val="auto"/>
                          <w:sz w:val="22"/>
                          <w:szCs w:val="22"/>
                        </w:rPr>
                      </w:pPr>
                      <w:r>
                        <w:rPr>
                          <w:color w:val="auto"/>
                          <w:sz w:val="22"/>
                          <w:szCs w:val="22"/>
                        </w:rPr>
                        <w:t>Oversee</w:t>
                      </w:r>
                      <w:r w:rsidR="00ED5F26" w:rsidRPr="00ED5F26">
                        <w:rPr>
                          <w:color w:val="auto"/>
                          <w:sz w:val="22"/>
                          <w:szCs w:val="22"/>
                        </w:rPr>
                        <w:t xml:space="preserve"> cover, spine, title, introductory, and informative pages</w:t>
                      </w:r>
                      <w:r>
                        <w:rPr>
                          <w:color w:val="auto"/>
                          <w:sz w:val="22"/>
                          <w:szCs w:val="22"/>
                        </w:rPr>
                        <w:t>.</w:t>
                      </w:r>
                      <w:r w:rsidR="00ED5F26" w:rsidRPr="00ED5F26">
                        <w:rPr>
                          <w:color w:val="auto"/>
                          <w:sz w:val="22"/>
                          <w:szCs w:val="22"/>
                        </w:rPr>
                        <w:t xml:space="preserve"> </w:t>
                      </w:r>
                    </w:p>
                    <w:p w:rsidR="00ED5F26" w:rsidRPr="00ED5F26" w:rsidRDefault="00ED5F26" w:rsidP="00D81218">
                      <w:pPr>
                        <w:pStyle w:val="Default"/>
                        <w:numPr>
                          <w:ilvl w:val="0"/>
                          <w:numId w:val="18"/>
                        </w:numPr>
                        <w:spacing w:after="34"/>
                        <w:ind w:left="1080"/>
                        <w:rPr>
                          <w:color w:val="auto"/>
                          <w:sz w:val="22"/>
                          <w:szCs w:val="22"/>
                        </w:rPr>
                      </w:pPr>
                      <w:r w:rsidRPr="00ED5F26">
                        <w:rPr>
                          <w:color w:val="auto"/>
                          <w:sz w:val="22"/>
                          <w:szCs w:val="22"/>
                        </w:rPr>
                        <w:t>Select artwork for the title page</w:t>
                      </w:r>
                      <w:r w:rsidR="00D81218">
                        <w:rPr>
                          <w:color w:val="auto"/>
                          <w:sz w:val="22"/>
                          <w:szCs w:val="22"/>
                        </w:rPr>
                        <w:t>s</w:t>
                      </w:r>
                      <w:r w:rsidRPr="00ED5F26">
                        <w:rPr>
                          <w:color w:val="auto"/>
                          <w:sz w:val="22"/>
                          <w:szCs w:val="22"/>
                        </w:rPr>
                        <w:t xml:space="preserve"> and the section/chapter intro pages</w:t>
                      </w:r>
                      <w:r w:rsidR="00D81218">
                        <w:rPr>
                          <w:color w:val="auto"/>
                          <w:sz w:val="22"/>
                          <w:szCs w:val="22"/>
                        </w:rPr>
                        <w:t>.</w:t>
                      </w:r>
                      <w:r w:rsidRPr="00ED5F26">
                        <w:rPr>
                          <w:color w:val="auto"/>
                          <w:sz w:val="22"/>
                          <w:szCs w:val="22"/>
                        </w:rPr>
                        <w:t xml:space="preserve"> </w:t>
                      </w:r>
                    </w:p>
                    <w:p w:rsidR="00ED5F26" w:rsidRPr="00ED5F26" w:rsidRDefault="00ED5F26" w:rsidP="00D81218">
                      <w:pPr>
                        <w:pStyle w:val="Default"/>
                        <w:numPr>
                          <w:ilvl w:val="0"/>
                          <w:numId w:val="18"/>
                        </w:numPr>
                        <w:spacing w:after="34"/>
                        <w:ind w:left="1080"/>
                        <w:rPr>
                          <w:color w:val="auto"/>
                          <w:sz w:val="22"/>
                          <w:szCs w:val="22"/>
                        </w:rPr>
                      </w:pPr>
                      <w:r w:rsidRPr="00ED5F26">
                        <w:rPr>
                          <w:color w:val="auto"/>
                          <w:sz w:val="22"/>
                          <w:szCs w:val="22"/>
                        </w:rPr>
                        <w:t>Determine section/theme order</w:t>
                      </w:r>
                      <w:r w:rsidR="00D81218">
                        <w:rPr>
                          <w:color w:val="auto"/>
                          <w:sz w:val="22"/>
                          <w:szCs w:val="22"/>
                        </w:rPr>
                        <w:t>.</w:t>
                      </w:r>
                      <w:r w:rsidRPr="00ED5F26">
                        <w:rPr>
                          <w:color w:val="auto"/>
                          <w:sz w:val="22"/>
                          <w:szCs w:val="22"/>
                        </w:rPr>
                        <w:t xml:space="preserve"> </w:t>
                      </w:r>
                    </w:p>
                    <w:p w:rsidR="00ED5F26" w:rsidRDefault="00D81218" w:rsidP="00D81218">
                      <w:pPr>
                        <w:pStyle w:val="Default"/>
                        <w:numPr>
                          <w:ilvl w:val="0"/>
                          <w:numId w:val="18"/>
                        </w:numPr>
                        <w:ind w:left="1080"/>
                        <w:rPr>
                          <w:color w:val="auto"/>
                          <w:sz w:val="22"/>
                          <w:szCs w:val="22"/>
                        </w:rPr>
                      </w:pPr>
                      <w:r>
                        <w:rPr>
                          <w:color w:val="auto"/>
                          <w:sz w:val="22"/>
                          <w:szCs w:val="22"/>
                        </w:rPr>
                        <w:t>Oversee</w:t>
                      </w:r>
                      <w:r w:rsidR="00ED5F26" w:rsidRPr="00ED5F26">
                        <w:rPr>
                          <w:color w:val="auto"/>
                          <w:sz w:val="22"/>
                          <w:szCs w:val="22"/>
                        </w:rPr>
                        <w:t xml:space="preserve"> the format for title, author and text within each written entry</w:t>
                      </w:r>
                      <w:r>
                        <w:rPr>
                          <w:color w:val="auto"/>
                          <w:sz w:val="22"/>
                          <w:szCs w:val="22"/>
                        </w:rPr>
                        <w:t>.</w:t>
                      </w:r>
                      <w:r w:rsidR="00ED5F26" w:rsidRPr="00ED5F26">
                        <w:rPr>
                          <w:color w:val="auto"/>
                          <w:sz w:val="22"/>
                          <w:szCs w:val="22"/>
                        </w:rPr>
                        <w:t xml:space="preserve"> </w:t>
                      </w:r>
                    </w:p>
                    <w:p w:rsidR="00ED5F26" w:rsidRDefault="00D81218" w:rsidP="00D81218">
                      <w:pPr>
                        <w:pStyle w:val="Default"/>
                        <w:numPr>
                          <w:ilvl w:val="0"/>
                          <w:numId w:val="20"/>
                        </w:numPr>
                        <w:ind w:left="720"/>
                        <w:rPr>
                          <w:color w:val="auto"/>
                          <w:sz w:val="22"/>
                          <w:szCs w:val="22"/>
                        </w:rPr>
                      </w:pPr>
                      <w:r>
                        <w:rPr>
                          <w:color w:val="auto"/>
                          <w:sz w:val="22"/>
                          <w:szCs w:val="22"/>
                        </w:rPr>
                        <w:t>Final proofreading of all aspects of book.</w:t>
                      </w:r>
                    </w:p>
                    <w:p w:rsidR="00ED5F26" w:rsidRDefault="00D81218" w:rsidP="00D81218">
                      <w:pPr>
                        <w:pStyle w:val="Default"/>
                        <w:numPr>
                          <w:ilvl w:val="0"/>
                          <w:numId w:val="20"/>
                        </w:numPr>
                        <w:ind w:left="720"/>
                        <w:rPr>
                          <w:color w:val="auto"/>
                          <w:sz w:val="22"/>
                          <w:szCs w:val="22"/>
                        </w:rPr>
                      </w:pPr>
                      <w:r>
                        <w:rPr>
                          <w:color w:val="auto"/>
                          <w:sz w:val="22"/>
                          <w:szCs w:val="22"/>
                        </w:rPr>
                        <w:t>Ensure accuracy of the index of a</w:t>
                      </w:r>
                      <w:r w:rsidR="00ED5F26" w:rsidRPr="00ED5F26">
                        <w:rPr>
                          <w:color w:val="auto"/>
                          <w:sz w:val="22"/>
                          <w:szCs w:val="22"/>
                        </w:rPr>
                        <w:t>uthors</w:t>
                      </w:r>
                      <w:r>
                        <w:rPr>
                          <w:color w:val="auto"/>
                          <w:sz w:val="22"/>
                          <w:szCs w:val="22"/>
                        </w:rPr>
                        <w:t>.</w:t>
                      </w:r>
                      <w:r w:rsidR="00ED5F26" w:rsidRPr="00ED5F26">
                        <w:rPr>
                          <w:color w:val="auto"/>
                          <w:sz w:val="22"/>
                          <w:szCs w:val="22"/>
                        </w:rPr>
                        <w:t xml:space="preserve"> </w:t>
                      </w:r>
                    </w:p>
                    <w:p w:rsidR="00ED5F26" w:rsidRDefault="00ED5F26" w:rsidP="00D81218">
                      <w:pPr>
                        <w:pStyle w:val="Default"/>
                        <w:numPr>
                          <w:ilvl w:val="0"/>
                          <w:numId w:val="20"/>
                        </w:numPr>
                        <w:ind w:left="720"/>
                        <w:rPr>
                          <w:color w:val="auto"/>
                          <w:sz w:val="22"/>
                          <w:szCs w:val="22"/>
                        </w:rPr>
                      </w:pPr>
                      <w:r w:rsidRPr="00ED5F26">
                        <w:rPr>
                          <w:color w:val="auto"/>
                          <w:sz w:val="22"/>
                          <w:szCs w:val="22"/>
                        </w:rPr>
                        <w:t>Review the printer's p</w:t>
                      </w:r>
                      <w:r w:rsidR="00D81218">
                        <w:rPr>
                          <w:color w:val="auto"/>
                          <w:sz w:val="22"/>
                          <w:szCs w:val="22"/>
                        </w:rPr>
                        <w:t>roof and make necessary changes.</w:t>
                      </w:r>
                    </w:p>
                    <w:p w:rsidR="00ED5F26" w:rsidRPr="00ED5F26" w:rsidRDefault="00D81218" w:rsidP="00D81218">
                      <w:pPr>
                        <w:pStyle w:val="Default"/>
                        <w:numPr>
                          <w:ilvl w:val="0"/>
                          <w:numId w:val="20"/>
                        </w:numPr>
                        <w:ind w:left="720"/>
                        <w:rPr>
                          <w:color w:val="auto"/>
                          <w:sz w:val="22"/>
                          <w:szCs w:val="22"/>
                        </w:rPr>
                      </w:pPr>
                      <w:r>
                        <w:rPr>
                          <w:color w:val="auto"/>
                          <w:sz w:val="22"/>
                          <w:szCs w:val="22"/>
                        </w:rPr>
                        <w:t>Oversee</w:t>
                      </w:r>
                      <w:r w:rsidR="00ED5F26" w:rsidRPr="00ED5F26">
                        <w:rPr>
                          <w:color w:val="auto"/>
                          <w:sz w:val="22"/>
                          <w:szCs w:val="22"/>
                        </w:rPr>
                        <w:t xml:space="preserve"> web version</w:t>
                      </w:r>
                      <w:r>
                        <w:rPr>
                          <w:color w:val="auto"/>
                          <w:sz w:val="22"/>
                          <w:szCs w:val="22"/>
                        </w:rPr>
                        <w:t>.</w:t>
                      </w:r>
                      <w:r w:rsidR="00ED5F26" w:rsidRPr="00ED5F26">
                        <w:rPr>
                          <w:color w:val="auto"/>
                          <w:sz w:val="22"/>
                          <w:szCs w:val="22"/>
                        </w:rPr>
                        <w:t xml:space="preserve"> </w:t>
                      </w:r>
                    </w:p>
                    <w:p w:rsidR="00ED5F26" w:rsidRPr="00ED5F26" w:rsidRDefault="00ED5F26" w:rsidP="00ED5F26">
                      <w:pPr>
                        <w:pStyle w:val="Default"/>
                        <w:spacing w:line="276" w:lineRule="auto"/>
                        <w:rPr>
                          <w:b/>
                          <w:bCs/>
                          <w:color w:val="auto"/>
                          <w:sz w:val="22"/>
                          <w:szCs w:val="22"/>
                        </w:rPr>
                      </w:pPr>
                    </w:p>
                    <w:p w:rsidR="00ED5F26" w:rsidRPr="00ED5F26" w:rsidRDefault="00ED5F26" w:rsidP="00ED5F26">
                      <w:pPr>
                        <w:pStyle w:val="Default"/>
                        <w:spacing w:line="276" w:lineRule="auto"/>
                        <w:rPr>
                          <w:color w:val="auto"/>
                          <w:sz w:val="22"/>
                          <w:szCs w:val="22"/>
                        </w:rPr>
                      </w:pPr>
                      <w:r w:rsidRPr="00ED5F26">
                        <w:rPr>
                          <w:b/>
                          <w:bCs/>
                          <w:color w:val="auto"/>
                          <w:sz w:val="22"/>
                          <w:szCs w:val="22"/>
                        </w:rPr>
                        <w:t xml:space="preserve">Benefits: </w:t>
                      </w:r>
                    </w:p>
                    <w:p w:rsidR="00ED5F26" w:rsidRPr="00ED5F26" w:rsidRDefault="00ED5F26" w:rsidP="00ED5F26">
                      <w:pPr>
                        <w:pStyle w:val="Default"/>
                        <w:numPr>
                          <w:ilvl w:val="0"/>
                          <w:numId w:val="22"/>
                        </w:numPr>
                        <w:rPr>
                          <w:color w:val="auto"/>
                          <w:sz w:val="22"/>
                          <w:szCs w:val="22"/>
                        </w:rPr>
                      </w:pPr>
                      <w:r w:rsidRPr="00ED5F26">
                        <w:rPr>
                          <w:color w:val="auto"/>
                          <w:sz w:val="22"/>
                          <w:szCs w:val="22"/>
                        </w:rPr>
                        <w:t xml:space="preserve">Management, publishing and editing experience in a non-profit environment. </w:t>
                      </w:r>
                    </w:p>
                    <w:p w:rsidR="00ED5F26" w:rsidRPr="00ED5F26" w:rsidRDefault="00ED5F26" w:rsidP="00ED5F26">
                      <w:pPr>
                        <w:pStyle w:val="Default"/>
                        <w:numPr>
                          <w:ilvl w:val="0"/>
                          <w:numId w:val="22"/>
                        </w:numPr>
                        <w:rPr>
                          <w:color w:val="auto"/>
                          <w:sz w:val="22"/>
                          <w:szCs w:val="22"/>
                        </w:rPr>
                      </w:pPr>
                      <w:r w:rsidRPr="00ED5F26">
                        <w:rPr>
                          <w:color w:val="auto"/>
                          <w:sz w:val="22"/>
                          <w:szCs w:val="22"/>
                        </w:rPr>
                        <w:t xml:space="preserve">Knowledge of Adult Basic Education and literacy programs in Minnesota. </w:t>
                      </w:r>
                    </w:p>
                    <w:p w:rsidR="00ED5F26" w:rsidRPr="00ED5F26" w:rsidRDefault="00ED5F26" w:rsidP="00ED5F26">
                      <w:pPr>
                        <w:pStyle w:val="Default"/>
                        <w:numPr>
                          <w:ilvl w:val="0"/>
                          <w:numId w:val="22"/>
                        </w:numPr>
                        <w:rPr>
                          <w:color w:val="auto"/>
                          <w:sz w:val="22"/>
                          <w:szCs w:val="22"/>
                        </w:rPr>
                      </w:pPr>
                      <w:r w:rsidRPr="00ED5F26">
                        <w:rPr>
                          <w:color w:val="auto"/>
                          <w:sz w:val="22"/>
                          <w:szCs w:val="22"/>
                        </w:rPr>
                        <w:t xml:space="preserve">Upon successful and timely completion of the book, a $500 stipend will be awarded. </w:t>
                      </w:r>
                    </w:p>
                    <w:p w:rsidR="00ED5F26" w:rsidRPr="00ED5F26" w:rsidRDefault="00ED5F26" w:rsidP="00ED5F26">
                      <w:pPr>
                        <w:pStyle w:val="Default"/>
                        <w:spacing w:line="276" w:lineRule="auto"/>
                        <w:rPr>
                          <w:color w:val="auto"/>
                          <w:sz w:val="22"/>
                          <w:szCs w:val="22"/>
                        </w:rPr>
                      </w:pPr>
                    </w:p>
                    <w:p w:rsidR="00ED5F26" w:rsidRPr="00ED5F26" w:rsidRDefault="00ED5F26" w:rsidP="00ED5F26">
                      <w:pPr>
                        <w:pStyle w:val="Default"/>
                        <w:spacing w:line="276" w:lineRule="auto"/>
                        <w:rPr>
                          <w:color w:val="auto"/>
                          <w:sz w:val="22"/>
                          <w:szCs w:val="22"/>
                        </w:rPr>
                      </w:pPr>
                      <w:r w:rsidRPr="00ED5F26">
                        <w:rPr>
                          <w:b/>
                          <w:bCs/>
                          <w:color w:val="auto"/>
                          <w:sz w:val="22"/>
                          <w:szCs w:val="22"/>
                        </w:rPr>
                        <w:t xml:space="preserve">To apply: </w:t>
                      </w:r>
                    </w:p>
                    <w:p w:rsidR="00ED5F26" w:rsidRPr="00ED5F26" w:rsidRDefault="00ED5F26" w:rsidP="00D81218">
                      <w:pPr>
                        <w:pStyle w:val="Default"/>
                        <w:spacing w:line="276" w:lineRule="auto"/>
                        <w:rPr>
                          <w:color w:val="auto"/>
                          <w:sz w:val="22"/>
                          <w:szCs w:val="22"/>
                        </w:rPr>
                      </w:pPr>
                      <w:r w:rsidRPr="00ED5F26">
                        <w:rPr>
                          <w:color w:val="auto"/>
                          <w:sz w:val="22"/>
                          <w:szCs w:val="22"/>
                        </w:rPr>
                        <w:t>Please email cover letter a</w:t>
                      </w:r>
                      <w:r w:rsidR="0032368C">
                        <w:rPr>
                          <w:color w:val="auto"/>
                          <w:sz w:val="22"/>
                          <w:szCs w:val="22"/>
                        </w:rPr>
                        <w:t>nd resume by November 27</w:t>
                      </w:r>
                      <w:r w:rsidRPr="00ED5F26">
                        <w:rPr>
                          <w:color w:val="auto"/>
                          <w:sz w:val="22"/>
                          <w:szCs w:val="22"/>
                        </w:rPr>
                        <w:t>th</w:t>
                      </w:r>
                      <w:r w:rsidR="0032368C">
                        <w:rPr>
                          <w:color w:val="auto"/>
                          <w:sz w:val="22"/>
                          <w:szCs w:val="22"/>
                        </w:rPr>
                        <w:t>, 2018</w:t>
                      </w:r>
                      <w:r w:rsidRPr="00ED5F26">
                        <w:rPr>
                          <w:color w:val="auto"/>
                          <w:sz w:val="22"/>
                          <w:szCs w:val="22"/>
                        </w:rPr>
                        <w:t xml:space="preserve"> (for priority consideration) to: </w:t>
                      </w:r>
                    </w:p>
                    <w:p w:rsidR="00D81218" w:rsidRDefault="00D81218" w:rsidP="00D81218">
                      <w:pPr>
                        <w:pStyle w:val="Default"/>
                        <w:jc w:val="center"/>
                        <w:rPr>
                          <w:color w:val="auto"/>
                          <w:sz w:val="22"/>
                          <w:szCs w:val="22"/>
                        </w:rPr>
                      </w:pPr>
                    </w:p>
                    <w:p w:rsidR="00D81218" w:rsidRDefault="00D81218" w:rsidP="00D81218">
                      <w:pPr>
                        <w:pStyle w:val="Default"/>
                        <w:jc w:val="center"/>
                        <w:rPr>
                          <w:color w:val="auto"/>
                          <w:sz w:val="22"/>
                          <w:szCs w:val="22"/>
                        </w:rPr>
                      </w:pPr>
                    </w:p>
                    <w:p w:rsidR="00ED5F26" w:rsidRPr="00ED5F26" w:rsidRDefault="00A763D0" w:rsidP="00D81218">
                      <w:pPr>
                        <w:pStyle w:val="Default"/>
                        <w:jc w:val="center"/>
                        <w:rPr>
                          <w:color w:val="auto"/>
                          <w:sz w:val="22"/>
                          <w:szCs w:val="22"/>
                        </w:rPr>
                      </w:pPr>
                      <w:r>
                        <w:rPr>
                          <w:color w:val="auto"/>
                          <w:sz w:val="22"/>
                          <w:szCs w:val="22"/>
                        </w:rPr>
                        <w:t xml:space="preserve">Liam Shramko, </w:t>
                      </w:r>
                      <w:r w:rsidR="0032368C" w:rsidRPr="0032368C">
                        <w:rPr>
                          <w:color w:val="auto"/>
                          <w:sz w:val="22"/>
                          <w:szCs w:val="22"/>
                        </w:rPr>
                        <w:t>Distance Learning and Database Specialist</w:t>
                      </w:r>
                    </w:p>
                    <w:p w:rsidR="00ED5F26" w:rsidRPr="00ED5F26" w:rsidRDefault="0032368C" w:rsidP="00D81218">
                      <w:pPr>
                        <w:pStyle w:val="Default"/>
                        <w:jc w:val="center"/>
                        <w:rPr>
                          <w:color w:val="auto"/>
                          <w:sz w:val="22"/>
                          <w:szCs w:val="22"/>
                        </w:rPr>
                      </w:pPr>
                      <w:hyperlink r:id="rId10" w:history="1">
                        <w:r w:rsidR="00A763D0">
                          <w:rPr>
                            <w:rStyle w:val="Hyperlink"/>
                            <w:sz w:val="22"/>
                            <w:szCs w:val="22"/>
                          </w:rPr>
                          <w:t>lshramko@mnliteracy.org</w:t>
                        </w:r>
                      </w:hyperlink>
                    </w:p>
                    <w:p w:rsidR="008E7E7B" w:rsidRPr="00ED5F26" w:rsidRDefault="00ED5F26" w:rsidP="00D81218">
                      <w:pPr>
                        <w:jc w:val="center"/>
                        <w:rPr>
                          <w:rFonts w:asciiTheme="minorHAnsi" w:hAnsiTheme="minorHAnsi"/>
                          <w:sz w:val="22"/>
                          <w:szCs w:val="22"/>
                        </w:rPr>
                      </w:pPr>
                      <w:r w:rsidRPr="00ED5F26">
                        <w:rPr>
                          <w:rFonts w:asciiTheme="minorHAnsi" w:hAnsiTheme="minorHAnsi"/>
                          <w:sz w:val="22"/>
                          <w:szCs w:val="22"/>
                        </w:rPr>
                        <w:t>700 Raymond Ave., Ste. 180, St. Paul, MN 55114</w:t>
                      </w:r>
                    </w:p>
                    <w:p w:rsidR="001908FA" w:rsidRPr="00ED5F26" w:rsidRDefault="001908FA" w:rsidP="00ED5F26">
                      <w:pPr>
                        <w:spacing w:line="276" w:lineRule="auto"/>
                        <w:rPr>
                          <w:rFonts w:asciiTheme="minorHAnsi" w:hAnsiTheme="minorHAnsi"/>
                          <w:sz w:val="22"/>
                          <w:szCs w:val="22"/>
                        </w:rPr>
                      </w:pPr>
                    </w:p>
                    <w:p w:rsidR="001908FA" w:rsidRPr="00ED5F26" w:rsidRDefault="001908FA" w:rsidP="00ED5F26">
                      <w:pPr>
                        <w:spacing w:line="276" w:lineRule="auto"/>
                        <w:rPr>
                          <w:rFonts w:asciiTheme="minorHAnsi" w:hAnsiTheme="minorHAnsi"/>
                          <w:sz w:val="22"/>
                          <w:szCs w:val="22"/>
                        </w:rPr>
                      </w:pPr>
                    </w:p>
                    <w:p w:rsidR="00FC022F" w:rsidRPr="00ED5F26" w:rsidRDefault="00FC022F" w:rsidP="00ED5F26">
                      <w:pPr>
                        <w:spacing w:line="276" w:lineRule="auto"/>
                        <w:rPr>
                          <w:rFonts w:asciiTheme="minorHAnsi" w:hAnsiTheme="minorHAnsi"/>
                          <w:sz w:val="22"/>
                          <w:szCs w:val="22"/>
                        </w:rPr>
                      </w:pPr>
                      <w:bookmarkStart w:id="1" w:name="_GoBack"/>
                      <w:bookmarkEnd w:id="1"/>
                    </w:p>
                  </w:txbxContent>
                </v:textbox>
              </v:shape>
            </w:pict>
          </mc:Fallback>
        </mc:AlternateContent>
      </w:r>
      <w:r>
        <w:rPr>
          <w:noProof/>
        </w:rPr>
        <w:drawing>
          <wp:anchor distT="0" distB="0" distL="114300" distR="114300" simplePos="0" relativeHeight="251665408" behindDoc="1" locked="0" layoutInCell="1" allowOverlap="1" wp14:anchorId="79CBC00D" wp14:editId="1893AEF5">
            <wp:simplePos x="0" y="0"/>
            <wp:positionH relativeFrom="column">
              <wp:posOffset>-913100</wp:posOffset>
            </wp:positionH>
            <wp:positionV relativeFrom="paragraph">
              <wp:posOffset>-60266</wp:posOffset>
            </wp:positionV>
            <wp:extent cx="7835906" cy="10140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p>
    <w:sectPr w:rsidR="002917FB" w:rsidSect="00FC022F">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43C"/>
    <w:multiLevelType w:val="hybridMultilevel"/>
    <w:tmpl w:val="A7CA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92EEF"/>
    <w:multiLevelType w:val="hybridMultilevel"/>
    <w:tmpl w:val="60565B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2A4F71"/>
    <w:multiLevelType w:val="hybridMultilevel"/>
    <w:tmpl w:val="C9C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04DC"/>
    <w:multiLevelType w:val="hybridMultilevel"/>
    <w:tmpl w:val="1A3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61AAF"/>
    <w:multiLevelType w:val="hybridMultilevel"/>
    <w:tmpl w:val="9DD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90CEF"/>
    <w:multiLevelType w:val="hybridMultilevel"/>
    <w:tmpl w:val="AB1E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5232E"/>
    <w:multiLevelType w:val="hybridMultilevel"/>
    <w:tmpl w:val="8EDE5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FE4B1B"/>
    <w:multiLevelType w:val="hybridMultilevel"/>
    <w:tmpl w:val="0ED6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16661D"/>
    <w:multiLevelType w:val="hybridMultilevel"/>
    <w:tmpl w:val="4FB8B01C"/>
    <w:lvl w:ilvl="0" w:tplc="0409000F">
      <w:start w:val="1"/>
      <w:numFmt w:val="decimal"/>
      <w:lvlText w:val="%1."/>
      <w:lvlJc w:val="left"/>
      <w:pPr>
        <w:ind w:left="720" w:hanging="360"/>
      </w:pPr>
      <w:rPr>
        <w:rFonts w:hint="default"/>
      </w:rPr>
    </w:lvl>
    <w:lvl w:ilvl="1" w:tplc="D7EC0E60">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E657B"/>
    <w:multiLevelType w:val="hybridMultilevel"/>
    <w:tmpl w:val="F156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F48B0"/>
    <w:multiLevelType w:val="hybridMultilevel"/>
    <w:tmpl w:val="3280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54EB2"/>
    <w:multiLevelType w:val="hybridMultilevel"/>
    <w:tmpl w:val="814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14B50"/>
    <w:multiLevelType w:val="hybridMultilevel"/>
    <w:tmpl w:val="E0EE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B59D1"/>
    <w:multiLevelType w:val="hybridMultilevel"/>
    <w:tmpl w:val="F9CCC9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CF86E3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DDC61FA"/>
    <w:multiLevelType w:val="hybridMultilevel"/>
    <w:tmpl w:val="1A3CE3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C07E3"/>
    <w:multiLevelType w:val="hybridMultilevel"/>
    <w:tmpl w:val="7FE4BB2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C33234"/>
    <w:multiLevelType w:val="hybridMultilevel"/>
    <w:tmpl w:val="6270EA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
  </w:num>
  <w:num w:numId="12">
    <w:abstractNumId w:val="9"/>
  </w:num>
  <w:num w:numId="13">
    <w:abstractNumId w:val="0"/>
  </w:num>
  <w:num w:numId="14">
    <w:abstractNumId w:val="5"/>
  </w:num>
  <w:num w:numId="15">
    <w:abstractNumId w:val="8"/>
  </w:num>
  <w:num w:numId="16">
    <w:abstractNumId w:val="4"/>
  </w:num>
  <w:num w:numId="17">
    <w:abstractNumId w:val="16"/>
  </w:num>
  <w:num w:numId="18">
    <w:abstractNumId w:val="15"/>
  </w:num>
  <w:num w:numId="19">
    <w:abstractNumId w:val="12"/>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2F"/>
    <w:rsid w:val="001908FA"/>
    <w:rsid w:val="002917FB"/>
    <w:rsid w:val="0032368C"/>
    <w:rsid w:val="003A312C"/>
    <w:rsid w:val="003F0342"/>
    <w:rsid w:val="005443F3"/>
    <w:rsid w:val="008E7E7B"/>
    <w:rsid w:val="00A763D0"/>
    <w:rsid w:val="00B560B9"/>
    <w:rsid w:val="00CD201F"/>
    <w:rsid w:val="00D81218"/>
    <w:rsid w:val="00ED5F26"/>
    <w:rsid w:val="00F60FA8"/>
    <w:rsid w:val="00F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067E8-D3A0-401D-B073-B979DBE2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F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1908FA"/>
    <w:pPr>
      <w:keepNext/>
      <w:jc w:val="cente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22F"/>
    <w:rPr>
      <w:rFonts w:ascii="Tahoma" w:hAnsi="Tahoma" w:cs="Tahoma"/>
      <w:sz w:val="16"/>
      <w:szCs w:val="16"/>
    </w:rPr>
  </w:style>
  <w:style w:type="character" w:customStyle="1" w:styleId="BalloonTextChar">
    <w:name w:val="Balloon Text Char"/>
    <w:basedOn w:val="DefaultParagraphFont"/>
    <w:link w:val="BalloonText"/>
    <w:uiPriority w:val="99"/>
    <w:semiHidden/>
    <w:rsid w:val="00FC022F"/>
    <w:rPr>
      <w:rFonts w:ascii="Tahoma" w:hAnsi="Tahoma" w:cs="Tahoma"/>
      <w:sz w:val="16"/>
      <w:szCs w:val="16"/>
    </w:rPr>
  </w:style>
  <w:style w:type="character" w:customStyle="1" w:styleId="Heading4Char">
    <w:name w:val="Heading 4 Char"/>
    <w:basedOn w:val="DefaultParagraphFont"/>
    <w:link w:val="Heading4"/>
    <w:uiPriority w:val="9"/>
    <w:semiHidden/>
    <w:rsid w:val="001908FA"/>
    <w:rPr>
      <w:rFonts w:ascii="Times New Roman" w:hAnsi="Times New Roman" w:cs="Times New Roman"/>
      <w:sz w:val="28"/>
      <w:szCs w:val="28"/>
    </w:rPr>
  </w:style>
  <w:style w:type="character" w:styleId="Hyperlink">
    <w:name w:val="Hyperlink"/>
    <w:basedOn w:val="DefaultParagraphFont"/>
    <w:uiPriority w:val="99"/>
    <w:unhideWhenUsed/>
    <w:rsid w:val="001908FA"/>
    <w:rPr>
      <w:color w:val="0000FF"/>
      <w:u w:val="single"/>
    </w:rPr>
  </w:style>
  <w:style w:type="character" w:styleId="Strong">
    <w:name w:val="Strong"/>
    <w:basedOn w:val="DefaultParagraphFont"/>
    <w:uiPriority w:val="22"/>
    <w:qFormat/>
    <w:rsid w:val="001908FA"/>
    <w:rPr>
      <w:b/>
      <w:bCs/>
    </w:rPr>
  </w:style>
  <w:style w:type="character" w:styleId="FollowedHyperlink">
    <w:name w:val="FollowedHyperlink"/>
    <w:basedOn w:val="DefaultParagraphFont"/>
    <w:uiPriority w:val="99"/>
    <w:semiHidden/>
    <w:unhideWhenUsed/>
    <w:rsid w:val="001908FA"/>
    <w:rPr>
      <w:color w:val="800080" w:themeColor="followedHyperlink"/>
      <w:u w:val="single"/>
    </w:rPr>
  </w:style>
  <w:style w:type="paragraph" w:styleId="ListParagraph">
    <w:name w:val="List Paragraph"/>
    <w:basedOn w:val="Normal"/>
    <w:uiPriority w:val="34"/>
    <w:qFormat/>
    <w:rsid w:val="002917FB"/>
    <w:pPr>
      <w:ind w:left="720"/>
      <w:contextualSpacing/>
    </w:pPr>
  </w:style>
  <w:style w:type="paragraph" w:customStyle="1" w:styleId="Default">
    <w:name w:val="Default"/>
    <w:rsid w:val="00ED5F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literacy.org/journeys" TargetMode="External"/><Relationship Id="rId3" Type="http://schemas.openxmlformats.org/officeDocument/2006/relationships/styles" Target="styles.xml"/><Relationship Id="rId7" Type="http://schemas.openxmlformats.org/officeDocument/2006/relationships/hyperlink" Target="http://www.mnliteracy.org/journey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ackman@mnliteracy.org" TargetMode="External"/><Relationship Id="rId4" Type="http://schemas.openxmlformats.org/officeDocument/2006/relationships/settings" Target="settings.xml"/><Relationship Id="rId9" Type="http://schemas.openxmlformats.org/officeDocument/2006/relationships/hyperlink" Target="mailto:dbackman@mn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BE71-F303-49A7-90F3-74359DAD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mmartinson</dc:creator>
  <cp:lastModifiedBy>Liam Shramko</cp:lastModifiedBy>
  <cp:revision>6</cp:revision>
  <cp:lastPrinted>2017-09-26T21:25:00Z</cp:lastPrinted>
  <dcterms:created xsi:type="dcterms:W3CDTF">2016-10-11T22:04:00Z</dcterms:created>
  <dcterms:modified xsi:type="dcterms:W3CDTF">2017-09-26T21:27:00Z</dcterms:modified>
</cp:coreProperties>
</file>