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72BF" w:rsidRDefault="000242A5">
      <w:pPr>
        <w:spacing w:after="0" w:line="240" w:lineRule="auto"/>
      </w:pPr>
      <w:r>
        <w:rPr>
          <w:b/>
          <w:sz w:val="28"/>
          <w:szCs w:val="28"/>
        </w:rPr>
        <w:t>Social Media</w:t>
      </w:r>
      <w:r w:rsidR="00610072">
        <w:rPr>
          <w:b/>
          <w:sz w:val="28"/>
          <w:szCs w:val="28"/>
        </w:rPr>
        <w:t>, Day 2: LinkedIn, Part A</w:t>
      </w:r>
    </w:p>
    <w:p w:rsidR="005C72BF" w:rsidRDefault="005C72BF">
      <w:pPr>
        <w:spacing w:after="0" w:line="240" w:lineRule="auto"/>
      </w:pPr>
    </w:p>
    <w:tbl>
      <w:tblPr>
        <w:tblStyle w:val="a"/>
        <w:tblW w:w="100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3060"/>
        <w:gridCol w:w="2520"/>
      </w:tblGrid>
      <w:tr w:rsidR="005C72BF">
        <w:tc>
          <w:tcPr>
            <w:tcW w:w="4518"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 xml:space="preserve">Objectives </w:t>
            </w:r>
            <w:r>
              <w:rPr>
                <w:i/>
                <w:sz w:val="24"/>
                <w:szCs w:val="24"/>
              </w:rPr>
              <w:t>Learners will be able to…</w:t>
            </w: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Materials</w:t>
            </w:r>
          </w:p>
        </w:tc>
      </w:tr>
      <w:tr w:rsidR="005C72BF">
        <w:trPr>
          <w:trHeight w:val="2260"/>
        </w:trPr>
        <w:tc>
          <w:tcPr>
            <w:tcW w:w="4518"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i/>
                <w:sz w:val="20"/>
                <w:szCs w:val="20"/>
              </w:rPr>
              <w:t xml:space="preserve">Computer skill: </w:t>
            </w:r>
            <w:r>
              <w:rPr>
                <w:i/>
                <w:sz w:val="20"/>
                <w:szCs w:val="20"/>
              </w:rPr>
              <w:t>run a job search on LinkedIn</w:t>
            </w:r>
          </w:p>
          <w:p w:rsidR="005C72BF" w:rsidRDefault="00122B88">
            <w:pPr>
              <w:spacing w:after="0" w:line="240" w:lineRule="auto"/>
            </w:pPr>
            <w:r>
              <w:rPr>
                <w:b/>
                <w:i/>
                <w:sz w:val="20"/>
                <w:szCs w:val="20"/>
              </w:rPr>
              <w:t xml:space="preserve">Computer skill: </w:t>
            </w:r>
            <w:r>
              <w:rPr>
                <w:i/>
                <w:sz w:val="20"/>
                <w:szCs w:val="20"/>
              </w:rPr>
              <w:t>recognize appropriate items to share on LinkedIn</w:t>
            </w:r>
          </w:p>
          <w:p w:rsidR="005C72BF" w:rsidRDefault="005C72BF">
            <w:pPr>
              <w:spacing w:after="0" w:line="240" w:lineRule="auto"/>
            </w:pP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0"/>
                <w:szCs w:val="20"/>
              </w:rPr>
              <w:t>Make Student Copies</w:t>
            </w:r>
          </w:p>
          <w:p w:rsidR="005C72BF" w:rsidRDefault="000242A5" w:rsidP="00610072">
            <w:pPr>
              <w:numPr>
                <w:ilvl w:val="0"/>
                <w:numId w:val="5"/>
              </w:numPr>
              <w:spacing w:after="0" w:line="240" w:lineRule="auto"/>
              <w:ind w:left="367" w:hanging="180"/>
              <w:contextualSpacing/>
              <w:rPr>
                <w:b/>
                <w:sz w:val="20"/>
                <w:szCs w:val="20"/>
              </w:rPr>
            </w:pPr>
            <w:r>
              <w:rPr>
                <w:b/>
                <w:sz w:val="20"/>
                <w:szCs w:val="20"/>
              </w:rPr>
              <w:t>Social Media Quiz</w:t>
            </w:r>
          </w:p>
          <w:p w:rsidR="005C72BF" w:rsidRDefault="005C72BF">
            <w:pPr>
              <w:spacing w:after="0" w:line="240" w:lineRule="auto"/>
            </w:pPr>
          </w:p>
          <w:p w:rsidR="005C72BF" w:rsidRDefault="00122B88">
            <w:pPr>
              <w:spacing w:after="0" w:line="240" w:lineRule="auto"/>
            </w:pPr>
            <w:r>
              <w:rPr>
                <w:b/>
                <w:sz w:val="20"/>
                <w:szCs w:val="20"/>
              </w:rPr>
              <w:t>Props, Technology or Other Resources</w:t>
            </w:r>
          </w:p>
          <w:p w:rsidR="005C72BF" w:rsidRDefault="00122B88">
            <w:pPr>
              <w:numPr>
                <w:ilvl w:val="0"/>
                <w:numId w:val="3"/>
              </w:numPr>
              <w:spacing w:after="0" w:line="240" w:lineRule="auto"/>
              <w:ind w:left="342" w:hanging="180"/>
              <w:contextualSpacing/>
              <w:rPr>
                <w:sz w:val="20"/>
                <w:szCs w:val="20"/>
              </w:rPr>
            </w:pPr>
            <w:r>
              <w:rPr>
                <w:sz w:val="20"/>
                <w:szCs w:val="20"/>
              </w:rPr>
              <w:t>Projector</w:t>
            </w:r>
          </w:p>
          <w:p w:rsidR="005C72BF" w:rsidRDefault="00122B88">
            <w:pPr>
              <w:numPr>
                <w:ilvl w:val="0"/>
                <w:numId w:val="3"/>
              </w:numPr>
              <w:spacing w:after="0" w:line="240" w:lineRule="auto"/>
              <w:ind w:left="342" w:hanging="180"/>
              <w:contextualSpacing/>
              <w:rPr>
                <w:sz w:val="20"/>
                <w:szCs w:val="20"/>
              </w:rPr>
            </w:pPr>
            <w:r>
              <w:rPr>
                <w:sz w:val="20"/>
                <w:szCs w:val="20"/>
              </w:rPr>
              <w:t>Computer for every student</w:t>
            </w:r>
          </w:p>
          <w:p w:rsidR="005C72BF" w:rsidRDefault="00122B88">
            <w:pPr>
              <w:numPr>
                <w:ilvl w:val="0"/>
                <w:numId w:val="3"/>
              </w:numPr>
              <w:spacing w:after="0" w:line="240" w:lineRule="auto"/>
              <w:ind w:left="342" w:hanging="180"/>
              <w:contextualSpacing/>
              <w:rPr>
                <w:b/>
                <w:sz w:val="20"/>
                <w:szCs w:val="20"/>
              </w:rPr>
            </w:pPr>
            <w:r>
              <w:rPr>
                <w:sz w:val="20"/>
                <w:szCs w:val="20"/>
              </w:rPr>
              <w:t>USB Drives</w:t>
            </w:r>
          </w:p>
        </w:tc>
      </w:tr>
      <w:tr w:rsidR="005C72BF">
        <w:trPr>
          <w:trHeight w:val="200"/>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000000"/>
          </w:tcPr>
          <w:p w:rsidR="005C72BF" w:rsidRDefault="005C72BF">
            <w:pPr>
              <w:spacing w:after="0" w:line="240" w:lineRule="auto"/>
            </w:pPr>
          </w:p>
        </w:tc>
      </w:tr>
      <w:tr w:rsidR="005C72BF">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32"/>
                <w:szCs w:val="32"/>
              </w:rPr>
              <w:t>Lesson Plan</w:t>
            </w:r>
          </w:p>
        </w:tc>
        <w:tc>
          <w:tcPr>
            <w:tcW w:w="2520"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sz w:val="32"/>
                <w:szCs w:val="32"/>
              </w:rPr>
              <w:t>Vocabulary</w:t>
            </w:r>
          </w:p>
        </w:tc>
      </w:tr>
      <w:tr w:rsidR="005C72BF">
        <w:trPr>
          <w:trHeight w:val="60"/>
        </w:trPr>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0242A5">
            <w:pPr>
              <w:spacing w:after="0" w:line="240" w:lineRule="auto"/>
            </w:pPr>
            <w:r>
              <w:rPr>
                <w:b/>
              </w:rPr>
              <w:t>Warm Up: Social Media Quiz</w:t>
            </w:r>
            <w:r w:rsidR="00122B88">
              <w:rPr>
                <w:b/>
              </w:rPr>
              <w:t xml:space="preserve"> - </w:t>
            </w:r>
            <w:r>
              <w:rPr>
                <w:b/>
              </w:rPr>
              <w:t>15</w:t>
            </w:r>
            <w:r w:rsidR="00122B88">
              <w:rPr>
                <w:b/>
              </w:rPr>
              <w:t xml:space="preserve"> minutes</w:t>
            </w:r>
          </w:p>
          <w:p w:rsidR="00610072" w:rsidRDefault="00122B88">
            <w:pPr>
              <w:spacing w:after="0" w:line="240" w:lineRule="auto"/>
              <w:rPr>
                <w:color w:val="auto"/>
              </w:rPr>
            </w:pPr>
            <w:r>
              <w:rPr>
                <w:u w:val="single"/>
              </w:rPr>
              <w:t>Description:</w:t>
            </w:r>
            <w:r>
              <w:t xml:space="preserve"> </w:t>
            </w:r>
            <w:r w:rsidR="000242A5">
              <w:rPr>
                <w:color w:val="auto"/>
              </w:rPr>
              <w:t xml:space="preserve">Hand out quiz and have students </w:t>
            </w:r>
            <w:proofErr w:type="gramStart"/>
            <w:r w:rsidR="000242A5">
              <w:rPr>
                <w:color w:val="auto"/>
              </w:rPr>
              <w:t>try</w:t>
            </w:r>
            <w:proofErr w:type="gramEnd"/>
            <w:r w:rsidR="000242A5">
              <w:rPr>
                <w:color w:val="auto"/>
              </w:rPr>
              <w:t xml:space="preserve"> to complete the quiz on their own.  Then discuss as a class.  Have students explain why they chose their answers. </w:t>
            </w:r>
          </w:p>
          <w:p w:rsidR="00610072" w:rsidRDefault="00610072">
            <w:pPr>
              <w:spacing w:after="0" w:line="240" w:lineRule="auto"/>
              <w:rPr>
                <w:color w:val="auto"/>
              </w:rPr>
            </w:pPr>
          </w:p>
          <w:p w:rsidR="005C72BF" w:rsidRDefault="000242A5">
            <w:pPr>
              <w:spacing w:after="0" w:line="240" w:lineRule="auto"/>
            </w:pPr>
            <w:r>
              <w:rPr>
                <w:color w:val="auto"/>
              </w:rPr>
              <w:t xml:space="preserve"> Answer key: 1. circle all but newspaper 2. False 3. False 4. </w:t>
            </w:r>
            <w:proofErr w:type="gramStart"/>
            <w:r>
              <w:rPr>
                <w:color w:val="auto"/>
              </w:rPr>
              <w:t>d</w:t>
            </w:r>
            <w:proofErr w:type="gramEnd"/>
            <w:r>
              <w:rPr>
                <w:color w:val="auto"/>
              </w:rPr>
              <w:t xml:space="preserve"> 5. e</w:t>
            </w:r>
          </w:p>
          <w:p w:rsidR="005C72BF" w:rsidRDefault="005C72BF">
            <w:pPr>
              <w:spacing w:after="0" w:line="240" w:lineRule="auto"/>
            </w:pPr>
          </w:p>
          <w:p w:rsidR="005C72BF" w:rsidRDefault="000242A5">
            <w:pPr>
              <w:spacing w:after="0" w:line="240" w:lineRule="auto"/>
            </w:pPr>
            <w:r>
              <w:rPr>
                <w:b/>
              </w:rPr>
              <w:t>Presentation</w:t>
            </w:r>
            <w:r w:rsidR="00122B88">
              <w:rPr>
                <w:b/>
              </w:rPr>
              <w:t>:</w:t>
            </w:r>
            <w:r w:rsidR="00105E17">
              <w:rPr>
                <w:b/>
              </w:rPr>
              <w:t xml:space="preserve"> Intro to</w:t>
            </w:r>
            <w:r w:rsidR="00122B88">
              <w:rPr>
                <w:b/>
              </w:rPr>
              <w:t xml:space="preserve"> LinkedIn </w:t>
            </w:r>
            <w:r>
              <w:rPr>
                <w:b/>
              </w:rPr>
              <w:t>– Remainder of class</w:t>
            </w:r>
          </w:p>
          <w:p w:rsidR="000242A5" w:rsidRDefault="00122B88" w:rsidP="000242A5">
            <w:r>
              <w:rPr>
                <w:u w:val="single"/>
              </w:rPr>
              <w:t>Description:</w:t>
            </w:r>
            <w:r>
              <w:t xml:space="preserve"> </w:t>
            </w:r>
            <w:r w:rsidR="000242A5">
              <w:t xml:space="preserve"> The presentation will guide you through the class.  There are many videos and activities included with step by step instructions.</w:t>
            </w:r>
          </w:p>
          <w:p w:rsidR="000242A5" w:rsidRDefault="000242A5" w:rsidP="000242A5">
            <w:r>
              <w:t>Note: An email is required to create a LinkedIn.  Make sure all students have an email and can log in if they wish to make a profile.</w:t>
            </w:r>
          </w:p>
          <w:p w:rsidR="000242A5" w:rsidRDefault="000242A5" w:rsidP="000242A5">
            <w:r>
              <w:t>There is not a dummy account for teachers to use.  Therefore, this class will be light on demonstration.  If you have your own Linked In account and are comfortable using it to demonstrate, feel free.</w:t>
            </w:r>
          </w:p>
          <w:p w:rsidR="005C72BF" w:rsidRDefault="005C72BF" w:rsidP="000242A5">
            <w:pPr>
              <w:spacing w:after="0" w:line="240" w:lineRule="auto"/>
            </w:pPr>
          </w:p>
        </w:tc>
        <w:tc>
          <w:tcPr>
            <w:tcW w:w="2520" w:type="dxa"/>
            <w:tcBorders>
              <w:top w:val="single" w:sz="4" w:space="0" w:color="000000"/>
              <w:left w:val="single" w:sz="4" w:space="0" w:color="000000"/>
              <w:bottom w:val="single" w:sz="4" w:space="0" w:color="000000"/>
              <w:right w:val="single" w:sz="4" w:space="0" w:color="000000"/>
            </w:tcBorders>
          </w:tcPr>
          <w:p w:rsidR="005C72BF" w:rsidRDefault="00122B88">
            <w:pPr>
              <w:numPr>
                <w:ilvl w:val="0"/>
                <w:numId w:val="4"/>
              </w:numPr>
              <w:spacing w:after="0" w:line="240" w:lineRule="auto"/>
              <w:ind w:left="473" w:hanging="360"/>
              <w:contextualSpacing/>
            </w:pPr>
            <w:r>
              <w:t>Profile</w:t>
            </w:r>
          </w:p>
          <w:p w:rsidR="006352C3" w:rsidRDefault="006352C3">
            <w:pPr>
              <w:numPr>
                <w:ilvl w:val="0"/>
                <w:numId w:val="4"/>
              </w:numPr>
              <w:spacing w:after="0" w:line="240" w:lineRule="auto"/>
              <w:ind w:left="473" w:hanging="360"/>
              <w:contextualSpacing/>
            </w:pPr>
            <w:r>
              <w:t>Contact</w:t>
            </w:r>
          </w:p>
          <w:p w:rsidR="005C72BF" w:rsidRDefault="006352C3">
            <w:pPr>
              <w:numPr>
                <w:ilvl w:val="0"/>
                <w:numId w:val="4"/>
              </w:numPr>
              <w:spacing w:after="0" w:line="240" w:lineRule="auto"/>
              <w:ind w:left="473" w:hanging="360"/>
              <w:contextualSpacing/>
            </w:pPr>
            <w:r>
              <w:t>Status Update</w:t>
            </w:r>
          </w:p>
          <w:p w:rsidR="005C72BF" w:rsidRDefault="00122B88">
            <w:pPr>
              <w:numPr>
                <w:ilvl w:val="0"/>
                <w:numId w:val="4"/>
              </w:numPr>
              <w:spacing w:after="0" w:line="240" w:lineRule="auto"/>
              <w:ind w:left="473" w:hanging="360"/>
              <w:contextualSpacing/>
            </w:pPr>
            <w:r>
              <w:t>Post</w:t>
            </w:r>
          </w:p>
          <w:p w:rsidR="005C72BF" w:rsidRDefault="00122B88">
            <w:pPr>
              <w:numPr>
                <w:ilvl w:val="0"/>
                <w:numId w:val="4"/>
              </w:numPr>
              <w:spacing w:after="0" w:line="240" w:lineRule="auto"/>
              <w:ind w:left="473" w:hanging="360"/>
              <w:contextualSpacing/>
            </w:pPr>
            <w:r>
              <w:t>Comment</w:t>
            </w:r>
          </w:p>
          <w:p w:rsidR="006352C3" w:rsidRDefault="006352C3">
            <w:pPr>
              <w:numPr>
                <w:ilvl w:val="0"/>
                <w:numId w:val="4"/>
              </w:numPr>
              <w:spacing w:after="0" w:line="240" w:lineRule="auto"/>
              <w:ind w:left="473" w:hanging="360"/>
              <w:contextualSpacing/>
            </w:pPr>
            <w:r>
              <w:t>Private Message</w:t>
            </w:r>
          </w:p>
          <w:p w:rsidR="005C72BF" w:rsidRDefault="005C72BF">
            <w:pPr>
              <w:spacing w:after="0" w:line="240" w:lineRule="auto"/>
              <w:ind w:left="473"/>
            </w:pPr>
          </w:p>
          <w:p w:rsidR="005C72BF" w:rsidRDefault="005C72BF">
            <w:pPr>
              <w:spacing w:after="0" w:line="240" w:lineRule="auto"/>
              <w:ind w:left="113"/>
            </w:pPr>
          </w:p>
          <w:p w:rsidR="005C72BF" w:rsidRDefault="005C72BF">
            <w:pPr>
              <w:spacing w:after="0" w:line="240" w:lineRule="auto"/>
              <w:ind w:left="473"/>
            </w:pPr>
          </w:p>
        </w:tc>
      </w:tr>
    </w:tbl>
    <w:p w:rsidR="005C72BF" w:rsidRDefault="005C72BF">
      <w:pPr>
        <w:spacing w:after="0" w:line="240" w:lineRule="auto"/>
      </w:pPr>
    </w:p>
    <w:p w:rsidR="005C72BF" w:rsidRDefault="005C72BF">
      <w:pPr>
        <w:spacing w:after="0" w:line="240" w:lineRule="auto"/>
      </w:pPr>
    </w:p>
    <w:p w:rsidR="005C72BF" w:rsidRDefault="005C72BF">
      <w:pPr>
        <w:spacing w:after="0" w:line="240" w:lineRule="auto"/>
      </w:pPr>
    </w:p>
    <w:p w:rsidR="005C72BF" w:rsidRDefault="005C72BF">
      <w:pPr>
        <w:spacing w:after="0" w:line="240" w:lineRule="auto"/>
      </w:pPr>
    </w:p>
    <w:p w:rsidR="005C72BF" w:rsidRDefault="005C72BF">
      <w:pPr>
        <w:spacing w:after="0" w:line="240" w:lineRule="auto"/>
      </w:pPr>
    </w:p>
    <w:p w:rsidR="000242A5" w:rsidRPr="00610072" w:rsidRDefault="00122B88" w:rsidP="000242A5">
      <w:pPr>
        <w:rPr>
          <w:b/>
        </w:rPr>
      </w:pPr>
      <w:r>
        <w:br w:type="page"/>
      </w:r>
      <w:r w:rsidR="000242A5" w:rsidRPr="00610072">
        <w:rPr>
          <w:b/>
          <w:sz w:val="32"/>
        </w:rPr>
        <w:lastRenderedPageBreak/>
        <w:t xml:space="preserve">Social Media </w:t>
      </w:r>
      <w:bookmarkStart w:id="0" w:name="_GoBack"/>
      <w:bookmarkEnd w:id="0"/>
      <w:r w:rsidR="000242A5" w:rsidRPr="00610072">
        <w:rPr>
          <w:b/>
          <w:sz w:val="32"/>
        </w:rPr>
        <w:t>Quiz</w:t>
      </w:r>
    </w:p>
    <w:p w:rsidR="000242A5" w:rsidRDefault="000242A5" w:rsidP="000242A5"/>
    <w:p w:rsidR="000242A5" w:rsidRDefault="000242A5" w:rsidP="000242A5">
      <w:pPr>
        <w:numPr>
          <w:ilvl w:val="0"/>
          <w:numId w:val="6"/>
        </w:numPr>
        <w:spacing w:after="0"/>
        <w:ind w:hanging="360"/>
        <w:contextualSpacing/>
      </w:pPr>
      <w:r>
        <w:t xml:space="preserve">Which of the following are social media? </w:t>
      </w:r>
      <w:r>
        <w:rPr>
          <w:b/>
        </w:rPr>
        <w:t>Circle ALL that apply.</w:t>
      </w:r>
    </w:p>
    <w:p w:rsidR="000242A5" w:rsidRDefault="000242A5" w:rsidP="000242A5">
      <w:pPr>
        <w:numPr>
          <w:ilvl w:val="1"/>
          <w:numId w:val="6"/>
        </w:numPr>
        <w:spacing w:after="0"/>
        <w:ind w:hanging="360"/>
        <w:contextualSpacing/>
      </w:pPr>
      <w:r>
        <w:t>Facebook</w:t>
      </w:r>
    </w:p>
    <w:p w:rsidR="000242A5" w:rsidRDefault="000242A5" w:rsidP="000242A5">
      <w:pPr>
        <w:numPr>
          <w:ilvl w:val="1"/>
          <w:numId w:val="6"/>
        </w:numPr>
        <w:spacing w:after="0"/>
        <w:ind w:hanging="360"/>
        <w:contextualSpacing/>
      </w:pPr>
      <w:r>
        <w:t>Twitter</w:t>
      </w:r>
    </w:p>
    <w:p w:rsidR="000242A5" w:rsidRDefault="000242A5" w:rsidP="000242A5">
      <w:pPr>
        <w:numPr>
          <w:ilvl w:val="1"/>
          <w:numId w:val="6"/>
        </w:numPr>
        <w:spacing w:after="0"/>
        <w:ind w:hanging="360"/>
        <w:contextualSpacing/>
      </w:pPr>
      <w:r>
        <w:t>A printed newspaper</w:t>
      </w:r>
    </w:p>
    <w:p w:rsidR="000242A5" w:rsidRDefault="000242A5" w:rsidP="000242A5">
      <w:pPr>
        <w:numPr>
          <w:ilvl w:val="1"/>
          <w:numId w:val="6"/>
        </w:numPr>
        <w:spacing w:after="0"/>
        <w:ind w:hanging="360"/>
        <w:contextualSpacing/>
      </w:pPr>
      <w:r>
        <w:t>Linked In</w:t>
      </w:r>
    </w:p>
    <w:p w:rsidR="000242A5" w:rsidRDefault="000242A5" w:rsidP="000242A5">
      <w:pPr>
        <w:numPr>
          <w:ilvl w:val="0"/>
          <w:numId w:val="6"/>
        </w:numPr>
        <w:spacing w:after="0"/>
        <w:ind w:hanging="360"/>
        <w:contextualSpacing/>
      </w:pPr>
      <w:r>
        <w:t>Social media requires paying a monthly fee.</w:t>
      </w:r>
    </w:p>
    <w:p w:rsidR="000242A5" w:rsidRDefault="000242A5" w:rsidP="000242A5">
      <w:pPr>
        <w:numPr>
          <w:ilvl w:val="1"/>
          <w:numId w:val="6"/>
        </w:numPr>
        <w:spacing w:after="0"/>
        <w:ind w:hanging="360"/>
        <w:contextualSpacing/>
      </w:pPr>
      <w:r>
        <w:t>True</w:t>
      </w:r>
    </w:p>
    <w:p w:rsidR="000242A5" w:rsidRDefault="000242A5" w:rsidP="000242A5">
      <w:pPr>
        <w:numPr>
          <w:ilvl w:val="1"/>
          <w:numId w:val="6"/>
        </w:numPr>
        <w:spacing w:after="0"/>
        <w:ind w:hanging="360"/>
        <w:contextualSpacing/>
      </w:pPr>
      <w:r>
        <w:t>False</w:t>
      </w:r>
    </w:p>
    <w:p w:rsidR="000242A5" w:rsidRDefault="000242A5" w:rsidP="000242A5">
      <w:pPr>
        <w:numPr>
          <w:ilvl w:val="0"/>
          <w:numId w:val="6"/>
        </w:numPr>
        <w:spacing w:after="0"/>
        <w:ind w:hanging="360"/>
        <w:contextualSpacing/>
      </w:pPr>
      <w:r>
        <w:t xml:space="preserve">It is best to make your Facebook posts </w:t>
      </w:r>
      <w:r>
        <w:rPr>
          <w:b/>
        </w:rPr>
        <w:t>public</w:t>
      </w:r>
      <w:r>
        <w:t>.</w:t>
      </w:r>
    </w:p>
    <w:p w:rsidR="000242A5" w:rsidRDefault="000242A5" w:rsidP="000242A5">
      <w:pPr>
        <w:numPr>
          <w:ilvl w:val="1"/>
          <w:numId w:val="6"/>
        </w:numPr>
        <w:spacing w:after="0"/>
        <w:ind w:hanging="360"/>
        <w:contextualSpacing/>
      </w:pPr>
      <w:r>
        <w:t>True</w:t>
      </w:r>
    </w:p>
    <w:p w:rsidR="000242A5" w:rsidRDefault="000242A5" w:rsidP="000242A5">
      <w:pPr>
        <w:numPr>
          <w:ilvl w:val="1"/>
          <w:numId w:val="6"/>
        </w:numPr>
        <w:spacing w:after="0"/>
        <w:ind w:hanging="360"/>
        <w:contextualSpacing/>
      </w:pPr>
      <w:r>
        <w:t>False</w:t>
      </w:r>
    </w:p>
    <w:p w:rsidR="000242A5" w:rsidRDefault="000242A5" w:rsidP="000242A5">
      <w:pPr>
        <w:numPr>
          <w:ilvl w:val="0"/>
          <w:numId w:val="6"/>
        </w:numPr>
        <w:spacing w:after="0"/>
        <w:ind w:hanging="360"/>
        <w:contextualSpacing/>
      </w:pPr>
      <w:r>
        <w:t>On Facebook, you can</w:t>
      </w:r>
    </w:p>
    <w:p w:rsidR="000242A5" w:rsidRDefault="000242A5" w:rsidP="000242A5">
      <w:pPr>
        <w:numPr>
          <w:ilvl w:val="1"/>
          <w:numId w:val="6"/>
        </w:numPr>
        <w:spacing w:after="0"/>
        <w:ind w:hanging="360"/>
        <w:contextualSpacing/>
      </w:pPr>
      <w:r>
        <w:t>post status updates</w:t>
      </w:r>
    </w:p>
    <w:p w:rsidR="000242A5" w:rsidRDefault="000242A5" w:rsidP="000242A5">
      <w:pPr>
        <w:numPr>
          <w:ilvl w:val="1"/>
          <w:numId w:val="6"/>
        </w:numPr>
        <w:spacing w:after="0"/>
        <w:ind w:hanging="360"/>
        <w:contextualSpacing/>
      </w:pPr>
      <w:r>
        <w:t>comment on your friends’ posts</w:t>
      </w:r>
    </w:p>
    <w:p w:rsidR="000242A5" w:rsidRDefault="000242A5" w:rsidP="000242A5">
      <w:pPr>
        <w:numPr>
          <w:ilvl w:val="1"/>
          <w:numId w:val="6"/>
        </w:numPr>
        <w:spacing w:after="0"/>
        <w:ind w:hanging="360"/>
        <w:contextualSpacing/>
      </w:pPr>
      <w:r>
        <w:t>share photos</w:t>
      </w:r>
    </w:p>
    <w:p w:rsidR="000242A5" w:rsidRDefault="000242A5" w:rsidP="000242A5">
      <w:pPr>
        <w:numPr>
          <w:ilvl w:val="1"/>
          <w:numId w:val="6"/>
        </w:numPr>
        <w:spacing w:after="0"/>
        <w:ind w:hanging="360"/>
        <w:contextualSpacing/>
      </w:pPr>
      <w:r>
        <w:t>all of the above</w:t>
      </w:r>
    </w:p>
    <w:p w:rsidR="000242A5" w:rsidRDefault="000242A5" w:rsidP="000242A5">
      <w:pPr>
        <w:numPr>
          <w:ilvl w:val="0"/>
          <w:numId w:val="6"/>
        </w:numPr>
        <w:spacing w:after="0"/>
        <w:ind w:hanging="360"/>
        <w:contextualSpacing/>
      </w:pPr>
      <w:r>
        <w:t>Which of the following should NOT be shared on Facebook?</w:t>
      </w:r>
    </w:p>
    <w:p w:rsidR="000242A5" w:rsidRDefault="000242A5" w:rsidP="000242A5">
      <w:pPr>
        <w:numPr>
          <w:ilvl w:val="1"/>
          <w:numId w:val="6"/>
        </w:numPr>
        <w:spacing w:after="0"/>
        <w:ind w:hanging="360"/>
        <w:contextualSpacing/>
      </w:pPr>
      <w:r>
        <w:t>passwords</w:t>
      </w:r>
    </w:p>
    <w:p w:rsidR="000242A5" w:rsidRDefault="000242A5" w:rsidP="000242A5">
      <w:pPr>
        <w:numPr>
          <w:ilvl w:val="1"/>
          <w:numId w:val="6"/>
        </w:numPr>
        <w:spacing w:after="0"/>
        <w:ind w:hanging="360"/>
        <w:contextualSpacing/>
      </w:pPr>
      <w:r>
        <w:t>travel photos after you’ve returned from your trip</w:t>
      </w:r>
    </w:p>
    <w:p w:rsidR="000242A5" w:rsidRDefault="000242A5" w:rsidP="000242A5">
      <w:pPr>
        <w:numPr>
          <w:ilvl w:val="1"/>
          <w:numId w:val="6"/>
        </w:numPr>
        <w:spacing w:after="0"/>
        <w:ind w:hanging="360"/>
        <w:contextualSpacing/>
      </w:pPr>
      <w:r>
        <w:t>vacation plans</w:t>
      </w:r>
    </w:p>
    <w:p w:rsidR="000242A5" w:rsidRDefault="000242A5" w:rsidP="000242A5">
      <w:pPr>
        <w:numPr>
          <w:ilvl w:val="1"/>
          <w:numId w:val="6"/>
        </w:numPr>
        <w:spacing w:after="0"/>
        <w:ind w:hanging="360"/>
        <w:contextualSpacing/>
      </w:pPr>
      <w:r>
        <w:t>bank accounts</w:t>
      </w:r>
    </w:p>
    <w:p w:rsidR="000242A5" w:rsidRDefault="000242A5" w:rsidP="000242A5">
      <w:pPr>
        <w:numPr>
          <w:ilvl w:val="1"/>
          <w:numId w:val="6"/>
        </w:numPr>
        <w:spacing w:after="0"/>
        <w:ind w:hanging="360"/>
        <w:contextualSpacing/>
      </w:pPr>
      <w:r>
        <w:t>A, C or D</w:t>
      </w:r>
    </w:p>
    <w:p w:rsidR="000242A5" w:rsidRDefault="000242A5" w:rsidP="000242A5">
      <w:pPr>
        <w:numPr>
          <w:ilvl w:val="1"/>
          <w:numId w:val="6"/>
        </w:numPr>
        <w:spacing w:after="0"/>
        <w:ind w:hanging="360"/>
        <w:contextualSpacing/>
      </w:pPr>
      <w:r>
        <w:t>All of the above</w:t>
      </w:r>
    </w:p>
    <w:p w:rsidR="000242A5" w:rsidRDefault="000242A5"/>
    <w:sectPr w:rsidR="000242A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64" w:rsidRDefault="00F63464">
      <w:pPr>
        <w:spacing w:after="0" w:line="240" w:lineRule="auto"/>
      </w:pPr>
      <w:r>
        <w:separator/>
      </w:r>
    </w:p>
  </w:endnote>
  <w:endnote w:type="continuationSeparator" w:id="0">
    <w:p w:rsidR="00F63464" w:rsidRDefault="00F6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BF" w:rsidRDefault="00122B88">
    <w:pPr>
      <w:tabs>
        <w:tab w:val="center" w:pos="4680"/>
        <w:tab w:val="right" w:pos="9360"/>
      </w:tabs>
      <w:spacing w:after="720" w:line="240" w:lineRule="auto"/>
    </w:pPr>
    <w:r>
      <w:t xml:space="preserve">Gray Turek, Minnesota Literacy Council, 2015         p. </w:t>
    </w:r>
    <w:r>
      <w:fldChar w:fldCharType="begin"/>
    </w:r>
    <w:r>
      <w:instrText>PAGE</w:instrText>
    </w:r>
    <w:r>
      <w:fldChar w:fldCharType="separate"/>
    </w:r>
    <w:r w:rsidR="00610072">
      <w:rPr>
        <w:noProof/>
      </w:rPr>
      <w:t>1</w:t>
    </w:r>
    <w:r>
      <w:fldChar w:fldCharType="end"/>
    </w:r>
    <w:r>
      <w:tab/>
      <w:t xml:space="preserve">Social Media Mini-Unit </w:t>
    </w:r>
    <w:r>
      <w:rPr>
        <w:noProof/>
      </w:rPr>
      <mc:AlternateContent>
        <mc:Choice Requires="wpg">
          <w:drawing>
            <wp:anchor distT="0" distB="0" distL="114300" distR="114300" simplePos="0" relativeHeight="251658240" behindDoc="0" locked="0" layoutInCell="0" hidden="0" allowOverlap="0">
              <wp:simplePos x="0" y="0"/>
              <wp:positionH relativeFrom="margin">
                <wp:posOffset>-380999</wp:posOffset>
              </wp:positionH>
              <wp:positionV relativeFrom="paragraph">
                <wp:posOffset>-50799</wp:posOffset>
              </wp:positionV>
              <wp:extent cx="67183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7183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-380999</wp:posOffset>
              </wp:positionH>
              <wp:positionV relativeFrom="paragraph">
                <wp:posOffset>-50799</wp:posOffset>
              </wp:positionV>
              <wp:extent cx="6718300" cy="12700"/>
              <wp:effectExtent b="0" l="0" r="0" t="0"/>
              <wp:wrapNone/>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67183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64" w:rsidRDefault="00F63464">
      <w:pPr>
        <w:spacing w:after="0" w:line="240" w:lineRule="auto"/>
      </w:pPr>
      <w:r>
        <w:separator/>
      </w:r>
    </w:p>
  </w:footnote>
  <w:footnote w:type="continuationSeparator" w:id="0">
    <w:p w:rsidR="00F63464" w:rsidRDefault="00F6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B0E"/>
    <w:multiLevelType w:val="multilevel"/>
    <w:tmpl w:val="3684E51C"/>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nsid w:val="2ECE5FCB"/>
    <w:multiLevelType w:val="multilevel"/>
    <w:tmpl w:val="84F8B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38C4103"/>
    <w:multiLevelType w:val="multilevel"/>
    <w:tmpl w:val="A89ACDB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32C39A9"/>
    <w:multiLevelType w:val="multilevel"/>
    <w:tmpl w:val="6DB2B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A30A5C"/>
    <w:multiLevelType w:val="multilevel"/>
    <w:tmpl w:val="43A20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D515237"/>
    <w:multiLevelType w:val="multilevel"/>
    <w:tmpl w:val="7B9446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2"/>
  </w:num>
  <w:num w:numId="2">
    <w:abstractNumId w:val="3"/>
  </w:num>
  <w:num w:numId="3">
    <w:abstractNumId w:val="1"/>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2BF"/>
    <w:rsid w:val="000242A5"/>
    <w:rsid w:val="00105E17"/>
    <w:rsid w:val="00122B88"/>
    <w:rsid w:val="004B651A"/>
    <w:rsid w:val="005C72BF"/>
    <w:rsid w:val="00610072"/>
    <w:rsid w:val="006352C3"/>
    <w:rsid w:val="00756359"/>
    <w:rsid w:val="007D7BF5"/>
    <w:rsid w:val="00886F91"/>
    <w:rsid w:val="00EF76C0"/>
    <w:rsid w:val="00F6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453">
      <w:bodyDiv w:val="1"/>
      <w:marLeft w:val="0"/>
      <w:marRight w:val="0"/>
      <w:marTop w:val="0"/>
      <w:marBottom w:val="0"/>
      <w:divBdr>
        <w:top w:val="none" w:sz="0" w:space="0" w:color="auto"/>
        <w:left w:val="none" w:sz="0" w:space="0" w:color="auto"/>
        <w:bottom w:val="none" w:sz="0" w:space="0" w:color="auto"/>
        <w:right w:val="none" w:sz="0" w:space="0" w:color="auto"/>
      </w:divBdr>
    </w:div>
    <w:div w:id="76041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0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Turek</dc:creator>
  <cp:lastModifiedBy>Lake Street</cp:lastModifiedBy>
  <cp:revision>6</cp:revision>
  <dcterms:created xsi:type="dcterms:W3CDTF">2015-08-20T14:53:00Z</dcterms:created>
  <dcterms:modified xsi:type="dcterms:W3CDTF">2015-12-04T01:55:00Z</dcterms:modified>
</cp:coreProperties>
</file>